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5" w:rsidRPr="00F471EF" w:rsidRDefault="00D44CA5" w:rsidP="00D44CA5">
      <w:pPr>
        <w:jc w:val="center"/>
      </w:pPr>
      <w:r>
        <w:t xml:space="preserve">                                                                                 </w:t>
      </w:r>
      <w:r w:rsidRPr="00F471EF">
        <w:t xml:space="preserve">УТВЕРЖДАЮ </w:t>
      </w:r>
    </w:p>
    <w:p w:rsidR="00D44CA5" w:rsidRPr="00F471EF" w:rsidRDefault="00D44CA5" w:rsidP="00D44CA5">
      <w:pPr>
        <w:jc w:val="center"/>
      </w:pPr>
      <w:r w:rsidRPr="00F471EF">
        <w:t xml:space="preserve">                                                                              </w:t>
      </w:r>
      <w:r>
        <w:t xml:space="preserve">    </w:t>
      </w:r>
      <w:r w:rsidRPr="00F471EF">
        <w:t xml:space="preserve"> Директор </w:t>
      </w:r>
      <w:r>
        <w:t>ГБУК «</w:t>
      </w:r>
      <w:r w:rsidRPr="00F471EF">
        <w:t>Рязанск</w:t>
      </w:r>
      <w:r>
        <w:t>ий</w:t>
      </w:r>
      <w:r w:rsidRPr="00F471EF">
        <w:t xml:space="preserve"> областно</w:t>
      </w:r>
      <w:r>
        <w:t>й</w:t>
      </w:r>
    </w:p>
    <w:p w:rsidR="00D44CA5" w:rsidRPr="00F471EF" w:rsidRDefault="00D44CA5" w:rsidP="00D44CA5">
      <w:pPr>
        <w:jc w:val="center"/>
      </w:pPr>
      <w:r w:rsidRPr="00F471EF">
        <w:t xml:space="preserve">                                                                                   научно-методическ</w:t>
      </w:r>
      <w:r>
        <w:t>ий</w:t>
      </w:r>
      <w:r w:rsidRPr="00F471EF">
        <w:t xml:space="preserve"> центр </w:t>
      </w:r>
    </w:p>
    <w:p w:rsidR="00D44CA5" w:rsidRPr="00F471EF" w:rsidRDefault="00D44CA5" w:rsidP="00D44CA5">
      <w:pPr>
        <w:jc w:val="center"/>
      </w:pPr>
      <w:r w:rsidRPr="00F471EF">
        <w:t xml:space="preserve">                                                                                    народного творчества</w:t>
      </w:r>
      <w:r>
        <w:t>»</w:t>
      </w:r>
    </w:p>
    <w:p w:rsidR="00D44CA5" w:rsidRPr="00F471EF" w:rsidRDefault="00D44CA5" w:rsidP="00D44CA5">
      <w:pPr>
        <w:jc w:val="right"/>
      </w:pPr>
      <w:r w:rsidRPr="00F471EF">
        <w:t xml:space="preserve">                                           </w:t>
      </w:r>
    </w:p>
    <w:p w:rsidR="00D44CA5" w:rsidRPr="00F471EF" w:rsidRDefault="00D44CA5" w:rsidP="00D44CA5">
      <w:pPr>
        <w:jc w:val="center"/>
      </w:pPr>
      <w:r w:rsidRPr="00F471EF">
        <w:t xml:space="preserve">                                                                                 ______________</w:t>
      </w:r>
      <w:r>
        <w:t>Е</w:t>
      </w:r>
      <w:r w:rsidRPr="00F471EF">
        <w:t>.</w:t>
      </w:r>
      <w:r>
        <w:t>М</w:t>
      </w:r>
      <w:r w:rsidRPr="00F471EF">
        <w:t>.</w:t>
      </w:r>
      <w:r>
        <w:t xml:space="preserve"> Шапо</w:t>
      </w:r>
      <w:r w:rsidRPr="00F471EF">
        <w:t>в</w:t>
      </w:r>
      <w:r>
        <w:t>ская</w:t>
      </w: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Default="00D44CA5" w:rsidP="00D44CA5">
      <w:pPr>
        <w:jc w:val="center"/>
        <w:rPr>
          <w:sz w:val="22"/>
          <w:szCs w:val="22"/>
        </w:rPr>
      </w:pPr>
    </w:p>
    <w:p w:rsidR="00D44CA5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framePr w:hSpace="141" w:wrap="auto" w:vAnchor="text" w:hAnchor="page" w:x="4225" w:y="77"/>
        <w:jc w:val="center"/>
        <w:rPr>
          <w:sz w:val="22"/>
          <w:szCs w:val="22"/>
        </w:rPr>
      </w:pPr>
      <w:r w:rsidRPr="00F471EF">
        <w:rPr>
          <w:sz w:val="22"/>
          <w:szCs w:val="22"/>
        </w:rPr>
        <w:object w:dxaOrig="1699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5.5pt" o:ole="" fillcolor="window">
            <v:imagedata r:id="rId5" o:title=""/>
          </v:shape>
          <o:OLEObject Type="Embed" ProgID="Word.Picture.8" ShapeID="_x0000_i1025" DrawAspect="Content" ObjectID="_1517833418" r:id="rId6"/>
        </w:object>
      </w: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Default="00D44CA5" w:rsidP="00D44C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ИНФОРМАЦИОННЫЙ </w:t>
      </w:r>
      <w:r w:rsidRPr="00F471EF">
        <w:rPr>
          <w:sz w:val="32"/>
          <w:szCs w:val="32"/>
        </w:rPr>
        <w:t>ОТЧЕТ</w:t>
      </w:r>
    </w:p>
    <w:p w:rsidR="00D44CA5" w:rsidRDefault="00D44CA5" w:rsidP="00D44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E1573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бюджетного учреждения культуры Рязанской области «</w:t>
      </w:r>
      <w:proofErr w:type="gramStart"/>
      <w:r>
        <w:rPr>
          <w:sz w:val="28"/>
          <w:szCs w:val="28"/>
        </w:rPr>
        <w:t>Рязанский</w:t>
      </w:r>
      <w:proofErr w:type="gramEnd"/>
      <w:r>
        <w:rPr>
          <w:sz w:val="28"/>
          <w:szCs w:val="28"/>
        </w:rPr>
        <w:t xml:space="preserve"> областной научно-</w:t>
      </w:r>
    </w:p>
    <w:p w:rsidR="00D44CA5" w:rsidRDefault="00D44CA5" w:rsidP="00D44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методический центр народного творчества» </w:t>
      </w:r>
    </w:p>
    <w:p w:rsidR="00D44CA5" w:rsidRPr="00E15735" w:rsidRDefault="00D44CA5" w:rsidP="00D44CA5">
      <w:pPr>
        <w:pStyle w:val="a3"/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D44CA5" w:rsidRPr="00F471EF" w:rsidRDefault="00D44CA5" w:rsidP="00D44CA5">
      <w:pPr>
        <w:jc w:val="center"/>
        <w:rPr>
          <w:b/>
          <w:bCs/>
          <w:sz w:val="28"/>
          <w:szCs w:val="28"/>
        </w:rPr>
      </w:pPr>
      <w:r w:rsidRPr="00F471EF">
        <w:rPr>
          <w:b/>
          <w:bCs/>
          <w:sz w:val="28"/>
          <w:szCs w:val="28"/>
        </w:rPr>
        <w:t xml:space="preserve"> </w:t>
      </w:r>
    </w:p>
    <w:p w:rsidR="00D44CA5" w:rsidRPr="00F471EF" w:rsidRDefault="00D44CA5" w:rsidP="00D44CA5">
      <w:pPr>
        <w:jc w:val="center"/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rPr>
          <w:sz w:val="22"/>
          <w:szCs w:val="22"/>
        </w:rPr>
      </w:pPr>
    </w:p>
    <w:p w:rsidR="00D44CA5" w:rsidRPr="00F471EF" w:rsidRDefault="00D44CA5" w:rsidP="00D44CA5">
      <w:pPr>
        <w:rPr>
          <w:sz w:val="22"/>
          <w:szCs w:val="22"/>
        </w:rPr>
      </w:pPr>
    </w:p>
    <w:p w:rsidR="00D44CA5" w:rsidRPr="00F471EF" w:rsidRDefault="00D44CA5" w:rsidP="00D44CA5">
      <w:pPr>
        <w:rPr>
          <w:sz w:val="22"/>
          <w:szCs w:val="22"/>
        </w:rPr>
      </w:pPr>
    </w:p>
    <w:p w:rsidR="00D44CA5" w:rsidRDefault="00D44CA5" w:rsidP="00D44CA5">
      <w:pPr>
        <w:shd w:val="clear" w:color="auto" w:fill="FFFFFF"/>
        <w:ind w:right="261"/>
        <w:jc w:val="center"/>
      </w:pPr>
      <w:r w:rsidRPr="00F471EF">
        <w:t xml:space="preserve">         20</w:t>
      </w:r>
      <w:r>
        <w:t>15</w:t>
      </w:r>
      <w:r w:rsidRPr="00F471EF">
        <w:t xml:space="preserve"> г</w:t>
      </w:r>
      <w:r>
        <w:t>.</w:t>
      </w:r>
    </w:p>
    <w:p w:rsidR="00D44CA5" w:rsidRDefault="00D44CA5" w:rsidP="00D44CA5">
      <w:pPr>
        <w:pStyle w:val="a5"/>
        <w:ind w:left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ИНФОРМАЦИОННЫЙ </w:t>
      </w:r>
      <w:r w:rsidRPr="00F471EF">
        <w:rPr>
          <w:b/>
          <w:caps/>
          <w:sz w:val="22"/>
          <w:szCs w:val="22"/>
        </w:rPr>
        <w:t>отчет</w:t>
      </w: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О ДЕЯТЕЛЬНОСТИ ГБУК РО «</w:t>
      </w:r>
      <w:r w:rsidRPr="00F471EF">
        <w:rPr>
          <w:b/>
          <w:caps/>
          <w:sz w:val="22"/>
          <w:szCs w:val="22"/>
        </w:rPr>
        <w:t>рЯЗАНСК</w:t>
      </w:r>
      <w:r>
        <w:rPr>
          <w:b/>
          <w:caps/>
          <w:sz w:val="22"/>
          <w:szCs w:val="22"/>
        </w:rPr>
        <w:t>ИЙ</w:t>
      </w:r>
      <w:r w:rsidRPr="00F471EF">
        <w:rPr>
          <w:b/>
          <w:caps/>
          <w:sz w:val="22"/>
          <w:szCs w:val="22"/>
        </w:rPr>
        <w:t xml:space="preserve"> ОБЛАстНО</w:t>
      </w:r>
      <w:r>
        <w:rPr>
          <w:b/>
          <w:caps/>
          <w:sz w:val="22"/>
          <w:szCs w:val="22"/>
        </w:rPr>
        <w:t>Й</w:t>
      </w:r>
      <w:r w:rsidRPr="00F471EF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                                                                 </w:t>
      </w:r>
      <w:r w:rsidRPr="00F471EF">
        <w:rPr>
          <w:b/>
          <w:caps/>
          <w:sz w:val="22"/>
          <w:szCs w:val="22"/>
        </w:rPr>
        <w:t>НАУЧНО-МЕТОДИЧЕСК</w:t>
      </w:r>
      <w:r>
        <w:rPr>
          <w:b/>
          <w:caps/>
          <w:sz w:val="22"/>
          <w:szCs w:val="22"/>
        </w:rPr>
        <w:t>ИЙ</w:t>
      </w:r>
      <w:r w:rsidRPr="00F471EF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ЦЕНТР НАРОДНОГО ТВОРЧЕСТВА»                                               В </w:t>
      </w:r>
      <w:r w:rsidRPr="00F471EF">
        <w:rPr>
          <w:b/>
          <w:caps/>
          <w:sz w:val="22"/>
          <w:szCs w:val="22"/>
        </w:rPr>
        <w:t>20</w:t>
      </w:r>
      <w:r>
        <w:rPr>
          <w:b/>
          <w:caps/>
          <w:sz w:val="22"/>
          <w:szCs w:val="22"/>
        </w:rPr>
        <w:t>15</w:t>
      </w:r>
      <w:r w:rsidRPr="00F471EF">
        <w:rPr>
          <w:b/>
          <w:caps/>
          <w:sz w:val="22"/>
          <w:szCs w:val="22"/>
        </w:rPr>
        <w:t xml:space="preserve"> ГОД</w:t>
      </w:r>
      <w:r>
        <w:rPr>
          <w:b/>
          <w:caps/>
          <w:sz w:val="22"/>
          <w:szCs w:val="22"/>
        </w:rPr>
        <w:t>У</w:t>
      </w:r>
    </w:p>
    <w:p w:rsidR="00D44CA5" w:rsidRDefault="00D44CA5" w:rsidP="00D44CA5"/>
    <w:p w:rsidR="008D0BD6" w:rsidRDefault="00D44CA5" w:rsidP="008D0BD6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цели, задачи</w:t>
      </w:r>
      <w:r w:rsidR="00E61B4C">
        <w:rPr>
          <w:b/>
        </w:rPr>
        <w:t xml:space="preserve"> и п</w:t>
      </w:r>
      <w:r>
        <w:rPr>
          <w:b/>
        </w:rPr>
        <w:t>р</w:t>
      </w:r>
      <w:r w:rsidR="00E61B4C">
        <w:rPr>
          <w:b/>
        </w:rPr>
        <w:t>иоритетные направления</w:t>
      </w:r>
      <w:r w:rsidR="008D0BD6">
        <w:rPr>
          <w:b/>
        </w:rPr>
        <w:t xml:space="preserve"> деятельности</w:t>
      </w:r>
    </w:p>
    <w:p w:rsidR="00D44CA5" w:rsidRPr="004433D2" w:rsidRDefault="00D44CA5" w:rsidP="008D0BD6">
      <w:pPr>
        <w:pStyle w:val="a5"/>
        <w:ind w:left="720"/>
        <w:jc w:val="center"/>
        <w:rPr>
          <w:b/>
        </w:rPr>
      </w:pPr>
      <w:r>
        <w:rPr>
          <w:b/>
        </w:rPr>
        <w:t>РОНМЦ НТ в 2015 году</w:t>
      </w:r>
    </w:p>
    <w:p w:rsidR="00D44CA5" w:rsidRDefault="00D44CA5" w:rsidP="00D44CA5">
      <w:pPr>
        <w:jc w:val="both"/>
      </w:pPr>
      <w:r>
        <w:t xml:space="preserve">          </w:t>
      </w:r>
      <w:proofErr w:type="gramStart"/>
      <w:r w:rsidR="00460B23">
        <w:t xml:space="preserve">Приоритетные направления деятельности, цели и задачи </w:t>
      </w:r>
      <w:r w:rsidR="00460B23" w:rsidRPr="00824078">
        <w:t>Рязанск</w:t>
      </w:r>
      <w:r w:rsidR="00460B23">
        <w:t>ого</w:t>
      </w:r>
      <w:r w:rsidR="00460B23" w:rsidRPr="00824078">
        <w:t xml:space="preserve"> областн</w:t>
      </w:r>
      <w:r w:rsidR="00460B23">
        <w:t>ого</w:t>
      </w:r>
      <w:r w:rsidR="00460B23" w:rsidRPr="00824078">
        <w:t xml:space="preserve"> научно-методическ</w:t>
      </w:r>
      <w:r w:rsidR="00460B23">
        <w:t>ого</w:t>
      </w:r>
      <w:r w:rsidR="00460B23" w:rsidRPr="00824078">
        <w:t xml:space="preserve"> центр</w:t>
      </w:r>
      <w:r w:rsidR="00460B23">
        <w:t>а</w:t>
      </w:r>
      <w:r w:rsidR="00460B23" w:rsidRPr="00824078">
        <w:t xml:space="preserve"> народного творчества (далее - Центр)</w:t>
      </w:r>
      <w:r w:rsidR="00460B23">
        <w:t xml:space="preserve"> в</w:t>
      </w:r>
      <w:r>
        <w:t xml:space="preserve"> 2015 году </w:t>
      </w:r>
      <w:r w:rsidR="00460B23">
        <w:t>-</w:t>
      </w:r>
      <w:r>
        <w:t xml:space="preserve"> </w:t>
      </w:r>
      <w:r w:rsidRPr="005D640B">
        <w:rPr>
          <w:bCs/>
        </w:rPr>
        <w:t xml:space="preserve">сохранение, </w:t>
      </w:r>
      <w:r>
        <w:t>развитие</w:t>
      </w:r>
      <w:r w:rsidRPr="005D640B">
        <w:rPr>
          <w:bCs/>
        </w:rPr>
        <w:t xml:space="preserve"> </w:t>
      </w:r>
      <w:r>
        <w:rPr>
          <w:bCs/>
        </w:rPr>
        <w:t xml:space="preserve">и </w:t>
      </w:r>
      <w:r w:rsidRPr="005D640B">
        <w:rPr>
          <w:bCs/>
        </w:rPr>
        <w:t>пропаганд</w:t>
      </w:r>
      <w:r>
        <w:rPr>
          <w:bCs/>
        </w:rPr>
        <w:t>а</w:t>
      </w:r>
      <w:r w:rsidRPr="005D640B">
        <w:rPr>
          <w:bCs/>
        </w:rPr>
        <w:t xml:space="preserve"> нематериального культурного наследия,</w:t>
      </w:r>
      <w:r w:rsidRPr="00E665F8">
        <w:t xml:space="preserve"> </w:t>
      </w:r>
      <w:r>
        <w:t>развитие всех жанров народного</w:t>
      </w:r>
      <w:r w:rsidRPr="006D0CC8">
        <w:t xml:space="preserve"> </w:t>
      </w:r>
      <w:r>
        <w:t xml:space="preserve">художественного творчества Рязанской области, </w:t>
      </w:r>
      <w:r w:rsidRPr="00C610F3">
        <w:t xml:space="preserve"> </w:t>
      </w:r>
      <w:r>
        <w:t xml:space="preserve">реализация проектов, </w:t>
      </w:r>
      <w:r w:rsidRPr="00C610F3">
        <w:t>посвящ</w:t>
      </w:r>
      <w:r>
        <w:t>енных</w:t>
      </w:r>
      <w:r w:rsidRPr="00C610F3">
        <w:t xml:space="preserve"> </w:t>
      </w:r>
      <w:r w:rsidR="007F3CB3">
        <w:t xml:space="preserve"> </w:t>
      </w:r>
      <w:r w:rsidR="00596E80">
        <w:rPr>
          <w:color w:val="000000"/>
        </w:rPr>
        <w:t xml:space="preserve">празднованию 70-летия Победы в Великой Отечественной войне </w:t>
      </w:r>
      <w:r w:rsidR="00596E80">
        <w:t>1941-1945 гг.</w:t>
      </w:r>
      <w:r w:rsidR="00596E80">
        <w:rPr>
          <w:color w:val="000000"/>
        </w:rPr>
        <w:t xml:space="preserve">, </w:t>
      </w:r>
      <w:r w:rsidR="007F3CB3">
        <w:rPr>
          <w:color w:val="000000"/>
        </w:rPr>
        <w:t>Году</w:t>
      </w:r>
      <w:r w:rsidR="007F3CB3" w:rsidRPr="00DD6F2F">
        <w:rPr>
          <w:color w:val="000000"/>
        </w:rPr>
        <w:t xml:space="preserve"> </w:t>
      </w:r>
      <w:r w:rsidR="007F3CB3">
        <w:rPr>
          <w:color w:val="000000"/>
        </w:rPr>
        <w:t>литератур</w:t>
      </w:r>
      <w:r w:rsidR="007F3CB3" w:rsidRPr="00DD6F2F">
        <w:rPr>
          <w:color w:val="000000"/>
        </w:rPr>
        <w:t>ы</w:t>
      </w:r>
      <w:r w:rsidR="007F3CB3">
        <w:rPr>
          <w:color w:val="000000"/>
        </w:rPr>
        <w:t xml:space="preserve">, </w:t>
      </w:r>
      <w:r w:rsidR="00EA0D3E">
        <w:rPr>
          <w:color w:val="000000"/>
        </w:rPr>
        <w:t xml:space="preserve">920-летию </w:t>
      </w:r>
      <w:r w:rsidR="00EA0D3E">
        <w:t>основания города</w:t>
      </w:r>
      <w:r w:rsidR="00EA0D3E">
        <w:rPr>
          <w:color w:val="000000"/>
        </w:rPr>
        <w:t xml:space="preserve"> Рязани, </w:t>
      </w:r>
      <w:r w:rsidR="00596E80" w:rsidRPr="00C9061A">
        <w:t>120-летию со дня рождения С.А.Есенина</w:t>
      </w:r>
      <w:r w:rsidRPr="00C610F3">
        <w:t>.</w:t>
      </w:r>
      <w:r>
        <w:t xml:space="preserve">        </w:t>
      </w:r>
      <w:proofErr w:type="gramEnd"/>
    </w:p>
    <w:p w:rsidR="00D44CA5" w:rsidRDefault="00D44CA5" w:rsidP="00D44CA5">
      <w:pPr>
        <w:jc w:val="both"/>
        <w:rPr>
          <w:sz w:val="22"/>
          <w:szCs w:val="22"/>
        </w:rPr>
      </w:pPr>
      <w:r>
        <w:t xml:space="preserve">     </w:t>
      </w:r>
      <w:proofErr w:type="gramStart"/>
      <w:r>
        <w:t>Центральное место в плане проводимых мероприятий в 201</w:t>
      </w:r>
      <w:r w:rsidR="007B49C0">
        <w:t>5</w:t>
      </w:r>
      <w:r>
        <w:t xml:space="preserve"> году </w:t>
      </w:r>
      <w:r w:rsidR="007B49C0">
        <w:t>занял</w:t>
      </w:r>
      <w:r>
        <w:t xml:space="preserve"> </w:t>
      </w:r>
      <w:r w:rsidR="007B49C0" w:rsidRPr="00D7263D">
        <w:rPr>
          <w:b/>
        </w:rPr>
        <w:t xml:space="preserve">областной  фестиваль народного творчества </w:t>
      </w:r>
      <w:r w:rsidR="007B49C0" w:rsidRPr="00836629">
        <w:rPr>
          <w:b/>
        </w:rPr>
        <w:t>«Победа  остаётся  молодой», посвященный 70-летию  Победы  в  Великой  Отечественной   войне</w:t>
      </w:r>
      <w:r w:rsidRPr="00C52B7F">
        <w:rPr>
          <w:sz w:val="22"/>
          <w:szCs w:val="22"/>
        </w:rPr>
        <w:t>,</w:t>
      </w:r>
      <w:r>
        <w:rPr>
          <w:sz w:val="22"/>
          <w:szCs w:val="22"/>
        </w:rPr>
        <w:t xml:space="preserve"> включивш</w:t>
      </w:r>
      <w:r w:rsidR="007B49C0">
        <w:rPr>
          <w:sz w:val="22"/>
          <w:szCs w:val="22"/>
        </w:rPr>
        <w:t>ий</w:t>
      </w:r>
      <w:r>
        <w:rPr>
          <w:sz w:val="22"/>
          <w:szCs w:val="22"/>
        </w:rPr>
        <w:t xml:space="preserve"> в себя ряд проектов, охвативших все жанры народного самодеятельного творчества Рязанской области. </w:t>
      </w:r>
      <w:proofErr w:type="gramEnd"/>
    </w:p>
    <w:p w:rsidR="00D44CA5" w:rsidRDefault="00D44CA5" w:rsidP="00A200C2">
      <w:pPr>
        <w:jc w:val="both"/>
      </w:pPr>
      <w:r>
        <w:t xml:space="preserve">     </w:t>
      </w:r>
      <w:proofErr w:type="gramStart"/>
      <w:r w:rsidRPr="0051303D">
        <w:t xml:space="preserve">В этом году прошло много знаменательных  проектов, </w:t>
      </w:r>
      <w:r w:rsidR="007B49C0">
        <w:t xml:space="preserve">посвященных </w:t>
      </w:r>
      <w:r w:rsidR="00460B23">
        <w:rPr>
          <w:color w:val="000000"/>
        </w:rPr>
        <w:t>памятным датам</w:t>
      </w:r>
      <w:r>
        <w:t>,</w:t>
      </w:r>
      <w:r w:rsidR="00460B23">
        <w:t xml:space="preserve"> Году литературы:</w:t>
      </w:r>
      <w:r>
        <w:rPr>
          <w:b/>
        </w:rPr>
        <w:t xml:space="preserve"> </w:t>
      </w:r>
      <w:r w:rsidR="00A200C2" w:rsidRPr="00A200C2">
        <w:t>к</w:t>
      </w:r>
      <w:r w:rsidR="00A200C2" w:rsidRPr="00DD3089">
        <w:t>онцертно-выставочная  программа «Наша  Победа  - наша  Гордость»</w:t>
      </w:r>
      <w:r>
        <w:t xml:space="preserve">, </w:t>
      </w:r>
      <w:r w:rsidR="00A200C2">
        <w:t>т</w:t>
      </w:r>
      <w:r w:rsidR="00A200C2" w:rsidRPr="00215B72">
        <w:t>еатрализованная  тематическая  программа «Ребята, не  пришедшие  с  войны»</w:t>
      </w:r>
      <w:r w:rsidR="00A200C2">
        <w:t>, о</w:t>
      </w:r>
      <w:r w:rsidR="00A200C2" w:rsidRPr="00CD7DD0">
        <w:t>бластная тематическая выставка работ художников-любителей «Славные сыны Отечества»</w:t>
      </w:r>
      <w:r>
        <w:t>,</w:t>
      </w:r>
      <w:r w:rsidRPr="00CC0531">
        <w:t xml:space="preserve"> </w:t>
      </w:r>
      <w:r w:rsidR="00A200C2" w:rsidRPr="00B0337D">
        <w:rPr>
          <w:lang w:val="en-US"/>
        </w:rPr>
        <w:t>I</w:t>
      </w:r>
      <w:r w:rsidR="00A200C2" w:rsidRPr="00B0337D">
        <w:t xml:space="preserve"> областной  конкурс – фестиваль  художественного слова «Наше время»</w:t>
      </w:r>
      <w:r w:rsidR="00A200C2">
        <w:t xml:space="preserve">, </w:t>
      </w:r>
      <w:r w:rsidR="00450CDD" w:rsidRPr="00C10222">
        <w:rPr>
          <w:lang w:val="en-US"/>
        </w:rPr>
        <w:t>III</w:t>
      </w:r>
      <w:r w:rsidR="00450CDD" w:rsidRPr="00450CDD">
        <w:t xml:space="preserve"> </w:t>
      </w:r>
      <w:r>
        <w:t xml:space="preserve">областной фестиваль казачьей культуры «Весело да громко казаки поют», </w:t>
      </w:r>
      <w:r w:rsidR="00A200C2" w:rsidRPr="00E67629">
        <w:t>Международный лоскутный проект «Венок Есенину»</w:t>
      </w:r>
      <w:r>
        <w:t xml:space="preserve">, </w:t>
      </w:r>
      <w:r w:rsidR="00A200C2">
        <w:t>о</w:t>
      </w:r>
      <w:r w:rsidR="00A200C2" w:rsidRPr="005E6658">
        <w:t>бластной фестиваль гармонистов</w:t>
      </w:r>
      <w:proofErr w:type="gramEnd"/>
      <w:r w:rsidR="00A200C2" w:rsidRPr="005E6658">
        <w:t>, частушечников, плясунов «Сыпь, тальянка, звонко!»</w:t>
      </w:r>
      <w:r w:rsidR="00A200C2">
        <w:t xml:space="preserve">, </w:t>
      </w:r>
      <w:r w:rsidR="00A200C2" w:rsidRPr="009200DA">
        <w:rPr>
          <w:lang w:val="en-US"/>
        </w:rPr>
        <w:t>X</w:t>
      </w:r>
      <w:r w:rsidR="00A200C2" w:rsidRPr="009200DA">
        <w:t xml:space="preserve"> областной праздник национальных культур «Многоликая Россия</w:t>
      </w:r>
      <w:r w:rsidR="00A200C2">
        <w:t xml:space="preserve">», </w:t>
      </w:r>
      <w:r>
        <w:t>ц</w:t>
      </w:r>
      <w:r w:rsidRPr="00947B74">
        <w:t xml:space="preserve">икл открытых видео показов </w:t>
      </w:r>
      <w:r>
        <w:t>и многие другие</w:t>
      </w:r>
      <w:r w:rsidRPr="0051303D">
        <w:t>.</w:t>
      </w:r>
      <w:r>
        <w:t xml:space="preserve"> </w:t>
      </w:r>
    </w:p>
    <w:p w:rsidR="00D44CA5" w:rsidRDefault="00D44CA5" w:rsidP="00A200C2">
      <w:pPr>
        <w:ind w:right="43"/>
        <w:jc w:val="both"/>
      </w:pPr>
      <w:r>
        <w:t xml:space="preserve"> </w:t>
      </w:r>
      <w:r w:rsidRPr="00487447">
        <w:t xml:space="preserve">    </w:t>
      </w:r>
      <w:r>
        <w:t xml:space="preserve">Продолжена работа по формированию </w:t>
      </w:r>
      <w:r w:rsidRPr="009333B1">
        <w:t>Каталог</w:t>
      </w:r>
      <w:r>
        <w:t>а</w:t>
      </w:r>
      <w:r w:rsidRPr="009333B1">
        <w:t xml:space="preserve"> объектов нематериального культурного наследия Рязанской области</w:t>
      </w:r>
      <w:r w:rsidR="00A200C2">
        <w:t>, электронного каталога «Мастера Рязанщины»</w:t>
      </w:r>
      <w:r>
        <w:t>.</w:t>
      </w:r>
    </w:p>
    <w:p w:rsidR="00D44CA5" w:rsidRDefault="00A76539" w:rsidP="00D44CA5">
      <w:pPr>
        <w:ind w:right="43"/>
        <w:jc w:val="both"/>
        <w:rPr>
          <w:color w:val="000000"/>
        </w:rPr>
      </w:pPr>
      <w:r>
        <w:t xml:space="preserve">     М</w:t>
      </w:r>
      <w:r w:rsidR="00D44CA5">
        <w:t>етодическ</w:t>
      </w:r>
      <w:r>
        <w:t>ая</w:t>
      </w:r>
      <w:r w:rsidR="00765734">
        <w:t xml:space="preserve"> работа </w:t>
      </w:r>
      <w:r w:rsidR="00BF7B0E">
        <w:t>включала в себя</w:t>
      </w:r>
      <w:r w:rsidR="00D44CA5">
        <w:t xml:space="preserve"> проведение учебных мероприятий для специалистов </w:t>
      </w:r>
      <w:proofErr w:type="spellStart"/>
      <w:r w:rsidR="00097A10">
        <w:t>культурно-досудовых</w:t>
      </w:r>
      <w:proofErr w:type="spellEnd"/>
      <w:r w:rsidR="00097A10">
        <w:t xml:space="preserve"> учреждений </w:t>
      </w:r>
      <w:r w:rsidR="00D44CA5">
        <w:t xml:space="preserve">муниципальных образований Рязанской области, выпуск </w:t>
      </w:r>
      <w:r w:rsidR="00D44CA5" w:rsidRPr="00C46C53">
        <w:t>изданий, методик, программ</w:t>
      </w:r>
      <w:r w:rsidR="00D44CA5">
        <w:t xml:space="preserve">. </w:t>
      </w:r>
    </w:p>
    <w:p w:rsidR="00D44CA5" w:rsidRDefault="00D44CA5" w:rsidP="00D44CA5">
      <w:pPr>
        <w:jc w:val="both"/>
      </w:pPr>
    </w:p>
    <w:p w:rsidR="00D44CA5" w:rsidRDefault="00D44CA5" w:rsidP="00D44CA5">
      <w:pPr>
        <w:jc w:val="both"/>
      </w:pPr>
    </w:p>
    <w:p w:rsidR="00D44CA5" w:rsidRPr="00F96281" w:rsidRDefault="00D44CA5" w:rsidP="00F96281">
      <w:pPr>
        <w:pStyle w:val="a7"/>
        <w:numPr>
          <w:ilvl w:val="0"/>
          <w:numId w:val="1"/>
        </w:numPr>
        <w:ind w:right="43"/>
        <w:jc w:val="center"/>
        <w:rPr>
          <w:b/>
        </w:rPr>
      </w:pPr>
      <w:r w:rsidRPr="00F96281">
        <w:rPr>
          <w:b/>
        </w:rPr>
        <w:t>А</w:t>
      </w:r>
      <w:r w:rsidR="008D0BD6" w:rsidRPr="00F96281">
        <w:rPr>
          <w:b/>
        </w:rPr>
        <w:t>нализ развития учреждения в 2015</w:t>
      </w:r>
      <w:r w:rsidRPr="00F96281">
        <w:rPr>
          <w:b/>
        </w:rPr>
        <w:t xml:space="preserve"> году</w:t>
      </w:r>
    </w:p>
    <w:p w:rsidR="00F96281" w:rsidRDefault="00F96281" w:rsidP="00F96281">
      <w:pPr>
        <w:ind w:right="43"/>
        <w:jc w:val="center"/>
        <w:rPr>
          <w:b/>
        </w:rPr>
      </w:pPr>
    </w:p>
    <w:p w:rsidR="00F96281" w:rsidRPr="00152F00" w:rsidRDefault="00A3179F" w:rsidP="00A3179F">
      <w:pPr>
        <w:pStyle w:val="a7"/>
        <w:numPr>
          <w:ilvl w:val="1"/>
          <w:numId w:val="1"/>
        </w:numPr>
        <w:ind w:right="43"/>
        <w:jc w:val="both"/>
        <w:rPr>
          <w:i/>
        </w:rPr>
      </w:pPr>
      <w:r w:rsidRPr="00152F00">
        <w:rPr>
          <w:i/>
        </w:rPr>
        <w:t>Исполнение государственного задания</w:t>
      </w:r>
    </w:p>
    <w:p w:rsidR="00596E80" w:rsidRDefault="00596E80" w:rsidP="00596E80">
      <w:pPr>
        <w:pStyle w:val="a3"/>
        <w:ind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984D8C">
        <w:rPr>
          <w:b w:val="0"/>
          <w:szCs w:val="24"/>
        </w:rPr>
        <w:t>В 201</w:t>
      </w:r>
      <w:r>
        <w:rPr>
          <w:b w:val="0"/>
          <w:szCs w:val="24"/>
        </w:rPr>
        <w:t>5</w:t>
      </w:r>
      <w:r w:rsidRPr="00984D8C">
        <w:rPr>
          <w:b w:val="0"/>
          <w:szCs w:val="24"/>
        </w:rPr>
        <w:t xml:space="preserve"> год</w:t>
      </w:r>
      <w:r>
        <w:rPr>
          <w:b w:val="0"/>
          <w:szCs w:val="24"/>
        </w:rPr>
        <w:t>у</w:t>
      </w:r>
      <w:r w:rsidRPr="00984D8C">
        <w:rPr>
          <w:b w:val="0"/>
          <w:szCs w:val="24"/>
        </w:rPr>
        <w:t xml:space="preserve"> </w:t>
      </w:r>
      <w:r>
        <w:rPr>
          <w:b w:val="0"/>
          <w:szCs w:val="24"/>
        </w:rPr>
        <w:t>Ц</w:t>
      </w:r>
      <w:r w:rsidRPr="00984D8C">
        <w:rPr>
          <w:b w:val="0"/>
          <w:szCs w:val="24"/>
        </w:rPr>
        <w:t>ентро</w:t>
      </w:r>
      <w:r>
        <w:rPr>
          <w:b w:val="0"/>
          <w:szCs w:val="24"/>
        </w:rPr>
        <w:t>м</w:t>
      </w:r>
      <w:r>
        <w:rPr>
          <w:szCs w:val="24"/>
        </w:rPr>
        <w:t xml:space="preserve"> </w:t>
      </w:r>
      <w:r w:rsidRPr="00CB0B2A">
        <w:rPr>
          <w:b w:val="0"/>
          <w:szCs w:val="24"/>
        </w:rPr>
        <w:t>осуществл</w:t>
      </w:r>
      <w:r>
        <w:rPr>
          <w:b w:val="0"/>
          <w:szCs w:val="24"/>
        </w:rPr>
        <w:t xml:space="preserve">ена следующая работа по исполнению государственного задания (исполнено - 100%) (Приложение №1): </w:t>
      </w:r>
    </w:p>
    <w:p w:rsidR="00596E80" w:rsidRDefault="00596E80" w:rsidP="00596E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C2CAB">
        <w:t xml:space="preserve">Услуга </w:t>
      </w:r>
      <w:r w:rsidR="001968B2" w:rsidRPr="001968B2">
        <w:t>по сохранению и развитию традиционного народного творчества и любительского искусства Рязанской области</w:t>
      </w:r>
      <w:r>
        <w:rPr>
          <w:b/>
        </w:rPr>
        <w:t xml:space="preserve"> (26 ед., 361</w:t>
      </w:r>
      <w:r w:rsidR="001968B2">
        <w:rPr>
          <w:b/>
        </w:rPr>
        <w:t>67</w:t>
      </w:r>
      <w:r>
        <w:rPr>
          <w:b/>
        </w:rPr>
        <w:t xml:space="preserve"> участник</w:t>
      </w:r>
      <w:r w:rsidR="00EC5630">
        <w:rPr>
          <w:b/>
        </w:rPr>
        <w:t>ов</w:t>
      </w:r>
      <w:r>
        <w:rPr>
          <w:b/>
        </w:rPr>
        <w:t xml:space="preserve"> и посетител</w:t>
      </w:r>
      <w:r w:rsidR="00EC5630">
        <w:rPr>
          <w:b/>
        </w:rPr>
        <w:t>ей</w:t>
      </w:r>
      <w:r>
        <w:rPr>
          <w:b/>
        </w:rPr>
        <w:t xml:space="preserve"> - 41</w:t>
      </w:r>
      <w:r w:rsidR="00153070">
        <w:rPr>
          <w:b/>
        </w:rPr>
        <w:t>47</w:t>
      </w:r>
      <w:r>
        <w:rPr>
          <w:b/>
        </w:rPr>
        <w:t xml:space="preserve"> </w:t>
      </w:r>
      <w:r w:rsidRPr="00E23803">
        <w:rPr>
          <w:b/>
        </w:rPr>
        <w:t>участник</w:t>
      </w:r>
      <w:r w:rsidR="00EC5630">
        <w:rPr>
          <w:b/>
        </w:rPr>
        <w:t>ов</w:t>
      </w:r>
      <w:r w:rsidRPr="00E23803">
        <w:rPr>
          <w:b/>
        </w:rPr>
        <w:t xml:space="preserve">, </w:t>
      </w:r>
      <w:r>
        <w:rPr>
          <w:b/>
        </w:rPr>
        <w:t>3</w:t>
      </w:r>
      <w:r w:rsidR="00153070">
        <w:rPr>
          <w:b/>
        </w:rPr>
        <w:t>2</w:t>
      </w:r>
      <w:r>
        <w:rPr>
          <w:b/>
        </w:rPr>
        <w:t>0</w:t>
      </w:r>
      <w:r w:rsidR="00153070">
        <w:rPr>
          <w:b/>
        </w:rPr>
        <w:t>2</w:t>
      </w:r>
      <w:r>
        <w:rPr>
          <w:b/>
        </w:rPr>
        <w:t xml:space="preserve">0 </w:t>
      </w:r>
      <w:r w:rsidRPr="00E23803">
        <w:rPr>
          <w:b/>
        </w:rPr>
        <w:t>посетителей</w:t>
      </w:r>
      <w:r>
        <w:rPr>
          <w:b/>
        </w:rPr>
        <w:t>)</w:t>
      </w:r>
      <w:r w:rsidRPr="00EC2CAB">
        <w:t>;</w:t>
      </w:r>
    </w:p>
    <w:p w:rsidR="00596E80" w:rsidRPr="00EB61B8" w:rsidRDefault="00596E80" w:rsidP="00596E80">
      <w:pPr>
        <w:pStyle w:val="a3"/>
        <w:numPr>
          <w:ilvl w:val="0"/>
          <w:numId w:val="2"/>
        </w:numPr>
        <w:contextualSpacing/>
        <w:jc w:val="both"/>
        <w:rPr>
          <w:b w:val="0"/>
        </w:rPr>
      </w:pPr>
      <w:r w:rsidRPr="00EB61B8">
        <w:rPr>
          <w:b w:val="0"/>
          <w:szCs w:val="24"/>
        </w:rPr>
        <w:t>Работа по сохранению нематериального культурного наследия Р</w:t>
      </w:r>
      <w:r w:rsidR="000D3DBE">
        <w:rPr>
          <w:b w:val="0"/>
          <w:szCs w:val="24"/>
        </w:rPr>
        <w:t>язан</w:t>
      </w:r>
      <w:r w:rsidRPr="00EB61B8">
        <w:rPr>
          <w:b w:val="0"/>
          <w:szCs w:val="24"/>
        </w:rPr>
        <w:t>ской области (</w:t>
      </w:r>
      <w:r w:rsidRPr="000265F7">
        <w:rPr>
          <w:szCs w:val="24"/>
        </w:rPr>
        <w:t>4 ед.</w:t>
      </w:r>
      <w:r w:rsidRPr="00EB61B8">
        <w:rPr>
          <w:b w:val="0"/>
          <w:szCs w:val="24"/>
        </w:rPr>
        <w:t>)</w:t>
      </w:r>
      <w:r>
        <w:rPr>
          <w:b w:val="0"/>
          <w:szCs w:val="24"/>
        </w:rPr>
        <w:t>;</w:t>
      </w:r>
    </w:p>
    <w:p w:rsidR="00596E80" w:rsidRPr="000265F7" w:rsidRDefault="000D3DBE" w:rsidP="00596E80">
      <w:pPr>
        <w:numPr>
          <w:ilvl w:val="0"/>
          <w:numId w:val="2"/>
        </w:numPr>
        <w:jc w:val="both"/>
      </w:pPr>
      <w:r w:rsidRPr="000D3DBE">
        <w:t xml:space="preserve">Организация и проведение методических мероприятий, повышающих уровень методической грамотности и культуры специалистов </w:t>
      </w:r>
      <w:proofErr w:type="spellStart"/>
      <w:r w:rsidRPr="000D3DBE">
        <w:t>культурно-досуговой</w:t>
      </w:r>
      <w:proofErr w:type="spellEnd"/>
      <w:r w:rsidRPr="000D3DBE">
        <w:t xml:space="preserve"> сферы</w:t>
      </w:r>
      <w:r w:rsidR="00596E80">
        <w:t>:</w:t>
      </w:r>
    </w:p>
    <w:p w:rsidR="00596E80" w:rsidRPr="000265F7" w:rsidRDefault="00596E80" w:rsidP="00596E80">
      <w:pPr>
        <w:pStyle w:val="a3"/>
        <w:ind w:left="720" w:firstLine="0"/>
        <w:contextualSpacing/>
        <w:jc w:val="both"/>
        <w:rPr>
          <w:b w:val="0"/>
        </w:rPr>
      </w:pPr>
      <w:r w:rsidRPr="000265F7">
        <w:rPr>
          <w:b w:val="0"/>
        </w:rPr>
        <w:t>- по количеству мероприятий (</w:t>
      </w:r>
      <w:r w:rsidRPr="000265F7">
        <w:t>1</w:t>
      </w:r>
      <w:r>
        <w:t>0</w:t>
      </w:r>
      <w:r w:rsidRPr="000265F7">
        <w:t xml:space="preserve"> ед., </w:t>
      </w:r>
      <w:r w:rsidR="000D3DBE">
        <w:t>5</w:t>
      </w:r>
      <w:r>
        <w:t>8</w:t>
      </w:r>
      <w:r w:rsidR="000D3DBE">
        <w:t>1</w:t>
      </w:r>
      <w:r w:rsidRPr="000265F7">
        <w:t xml:space="preserve"> участник</w:t>
      </w:r>
      <w:r w:rsidRPr="000265F7">
        <w:rPr>
          <w:b w:val="0"/>
        </w:rPr>
        <w:t>)</w:t>
      </w:r>
      <w:r>
        <w:rPr>
          <w:b w:val="0"/>
        </w:rPr>
        <w:t>,</w:t>
      </w:r>
    </w:p>
    <w:p w:rsidR="00596E80" w:rsidRDefault="00596E80" w:rsidP="00596E80">
      <w:pPr>
        <w:pStyle w:val="a3"/>
        <w:contextualSpacing/>
        <w:jc w:val="both"/>
        <w:rPr>
          <w:b w:val="0"/>
        </w:rPr>
      </w:pPr>
      <w:r>
        <w:rPr>
          <w:b w:val="0"/>
        </w:rPr>
        <w:t xml:space="preserve">   </w:t>
      </w:r>
      <w:r w:rsidRPr="00CC35A0">
        <w:rPr>
          <w:b w:val="0"/>
        </w:rPr>
        <w:t>- по количеству изданий, методик, программ (</w:t>
      </w:r>
      <w:r>
        <w:t>9</w:t>
      </w:r>
      <w:r w:rsidRPr="000265F7">
        <w:t xml:space="preserve"> ед.</w:t>
      </w:r>
      <w:r w:rsidRPr="00CC35A0">
        <w:rPr>
          <w:b w:val="0"/>
        </w:rPr>
        <w:t>)</w:t>
      </w:r>
      <w:r>
        <w:rPr>
          <w:b w:val="0"/>
        </w:rPr>
        <w:t>;</w:t>
      </w:r>
    </w:p>
    <w:p w:rsidR="00596E80" w:rsidRPr="00A11FB2" w:rsidRDefault="00596E80" w:rsidP="00596E80">
      <w:pPr>
        <w:jc w:val="both"/>
        <w:rPr>
          <w:bCs/>
        </w:rPr>
      </w:pPr>
      <w:r>
        <w:rPr>
          <w:b/>
        </w:rPr>
        <w:t xml:space="preserve">      </w:t>
      </w:r>
      <w:r>
        <w:t>4</w:t>
      </w:r>
      <w:r w:rsidRPr="000265F7">
        <w:t xml:space="preserve">.    </w:t>
      </w:r>
      <w:r w:rsidRPr="00EC2CAB">
        <w:t>Работа по комплектованию и обеспечению физического</w:t>
      </w:r>
      <w:r>
        <w:t xml:space="preserve"> </w:t>
      </w:r>
      <w:r w:rsidRPr="00EC2CAB">
        <w:t xml:space="preserve">сохранения и безопасности фильмофонда </w:t>
      </w:r>
      <w:r>
        <w:t>(</w:t>
      </w:r>
      <w:r w:rsidRPr="00F454EF">
        <w:rPr>
          <w:b/>
        </w:rPr>
        <w:t>865</w:t>
      </w:r>
      <w:r>
        <w:rPr>
          <w:b/>
        </w:rPr>
        <w:t xml:space="preserve"> </w:t>
      </w:r>
      <w:r w:rsidRPr="00F454EF">
        <w:t>пленочных фильмокопий</w:t>
      </w:r>
      <w:r>
        <w:t xml:space="preserve">, </w:t>
      </w:r>
      <w:r w:rsidRPr="00F454EF">
        <w:rPr>
          <w:b/>
        </w:rPr>
        <w:t>156</w:t>
      </w:r>
      <w:r>
        <w:rPr>
          <w:b/>
        </w:rPr>
        <w:t xml:space="preserve"> </w:t>
      </w:r>
      <w:r w:rsidRPr="00F454EF">
        <w:t xml:space="preserve">фильмокопий на </w:t>
      </w:r>
      <w:proofErr w:type="spellStart"/>
      <w:r w:rsidRPr="00F454EF">
        <w:t>беспленочном</w:t>
      </w:r>
      <w:proofErr w:type="spellEnd"/>
      <w:r w:rsidRPr="00F454EF">
        <w:t xml:space="preserve"> электронном носителе</w:t>
      </w:r>
      <w:r>
        <w:t xml:space="preserve">, </w:t>
      </w:r>
      <w:r w:rsidRPr="00F454EF">
        <w:rPr>
          <w:b/>
        </w:rPr>
        <w:t>800</w:t>
      </w:r>
      <w:r>
        <w:rPr>
          <w:b/>
        </w:rPr>
        <w:t xml:space="preserve"> </w:t>
      </w:r>
      <w:r>
        <w:t>пленочных фильмокопий).</w:t>
      </w:r>
    </w:p>
    <w:p w:rsidR="00152F00" w:rsidRPr="00152F00" w:rsidRDefault="00152F00" w:rsidP="00A3179F">
      <w:pPr>
        <w:pStyle w:val="a7"/>
        <w:numPr>
          <w:ilvl w:val="1"/>
          <w:numId w:val="1"/>
        </w:numPr>
        <w:ind w:right="43"/>
        <w:jc w:val="both"/>
        <w:rPr>
          <w:i/>
        </w:rPr>
      </w:pPr>
      <w:r w:rsidRPr="00152F00">
        <w:rPr>
          <w:i/>
        </w:rPr>
        <w:lastRenderedPageBreak/>
        <w:t xml:space="preserve"> Участие в областных и федеральных целевых программах</w:t>
      </w:r>
    </w:p>
    <w:p w:rsidR="004F5678" w:rsidRDefault="00C22AAE" w:rsidP="004F5678">
      <w:pPr>
        <w:jc w:val="both"/>
      </w:pPr>
      <w:r>
        <w:t xml:space="preserve">     </w:t>
      </w:r>
      <w:r w:rsidR="004F5678" w:rsidRPr="00D92A3A">
        <w:t>В</w:t>
      </w:r>
      <w:r w:rsidR="004F5678" w:rsidRPr="004F5678">
        <w:rPr>
          <w:b/>
        </w:rPr>
        <w:t xml:space="preserve"> </w:t>
      </w:r>
      <w:r w:rsidR="004F5678">
        <w:t>2015</w:t>
      </w:r>
      <w:r w:rsidR="004F5678" w:rsidRPr="00D92A3A">
        <w:t xml:space="preserve"> году</w:t>
      </w:r>
      <w:r w:rsidR="004F5678">
        <w:t xml:space="preserve"> Центр участвовал в следующих областных и федеральных целевых программах:</w:t>
      </w:r>
    </w:p>
    <w:p w:rsidR="004F5678" w:rsidRDefault="00C22AAE" w:rsidP="00C22AAE">
      <w:pPr>
        <w:jc w:val="both"/>
      </w:pPr>
      <w:r>
        <w:t xml:space="preserve">     </w:t>
      </w:r>
      <w:r w:rsidR="004F5678" w:rsidRPr="00CA0A46">
        <w:t xml:space="preserve">По </w:t>
      </w:r>
      <w:r w:rsidR="004F5678">
        <w:t xml:space="preserve">областным </w:t>
      </w:r>
      <w:r w:rsidR="004F5678" w:rsidRPr="00CA0A46">
        <w:t>целевым программам на 01.01.201</w:t>
      </w:r>
      <w:r>
        <w:t>6</w:t>
      </w:r>
      <w:r w:rsidR="004F5678" w:rsidRPr="00CA0A46">
        <w:t xml:space="preserve"> года было профинансировано на сумму </w:t>
      </w:r>
      <w:r w:rsidR="004F5678" w:rsidRPr="00C22AAE">
        <w:rPr>
          <w:b/>
        </w:rPr>
        <w:t>1</w:t>
      </w:r>
      <w:r w:rsidR="00EF53BC">
        <w:rPr>
          <w:b/>
        </w:rPr>
        <w:t>4</w:t>
      </w:r>
      <w:r w:rsidR="004F5678" w:rsidRPr="00C22AAE">
        <w:rPr>
          <w:b/>
        </w:rPr>
        <w:t> </w:t>
      </w:r>
      <w:r w:rsidR="00EF53BC">
        <w:rPr>
          <w:b/>
        </w:rPr>
        <w:t>504</w:t>
      </w:r>
      <w:r w:rsidR="004F5678" w:rsidRPr="00C22AAE">
        <w:rPr>
          <w:b/>
        </w:rPr>
        <w:t xml:space="preserve"> 80</w:t>
      </w:r>
      <w:r w:rsidR="00EF53BC">
        <w:rPr>
          <w:b/>
        </w:rPr>
        <w:t>3</w:t>
      </w:r>
      <w:r w:rsidR="004F5678">
        <w:t xml:space="preserve"> </w:t>
      </w:r>
      <w:r w:rsidR="004F5678" w:rsidRPr="00C22AAE">
        <w:rPr>
          <w:b/>
        </w:rPr>
        <w:t>руб</w:t>
      </w:r>
      <w:r w:rsidR="004F5678" w:rsidRPr="00CA0A46">
        <w:t>.</w:t>
      </w:r>
      <w:r w:rsidR="00EF53BC">
        <w:t xml:space="preserve"> </w:t>
      </w:r>
      <w:r w:rsidR="00EF53BC">
        <w:rPr>
          <w:b/>
        </w:rPr>
        <w:t>30 коп</w:t>
      </w:r>
      <w:proofErr w:type="gramStart"/>
      <w:r w:rsidR="00EF53BC">
        <w:rPr>
          <w:b/>
        </w:rPr>
        <w:t>.</w:t>
      </w:r>
      <w:r w:rsidR="004F5678" w:rsidRPr="00CA0A46">
        <w:t xml:space="preserve">, </w:t>
      </w:r>
      <w:proofErr w:type="gramEnd"/>
      <w:r w:rsidR="004F5678" w:rsidRPr="00CA0A46">
        <w:t>в том числе</w:t>
      </w:r>
      <w:r w:rsidR="004F5678">
        <w:t>:</w:t>
      </w:r>
    </w:p>
    <w:p w:rsidR="004F5678" w:rsidRDefault="004F5678" w:rsidP="00C22AAE">
      <w:pPr>
        <w:jc w:val="both"/>
      </w:pPr>
      <w:r>
        <w:t>1.</w:t>
      </w:r>
      <w:r w:rsidRPr="00CA0A46">
        <w:t xml:space="preserve"> </w:t>
      </w:r>
      <w:r w:rsidRPr="00C22AAE">
        <w:rPr>
          <w:b/>
        </w:rPr>
        <w:t>Субсидия на исполнение государственного задания в 201</w:t>
      </w:r>
      <w:r w:rsidR="00C22AAE">
        <w:rPr>
          <w:b/>
        </w:rPr>
        <w:t>5</w:t>
      </w:r>
      <w:r w:rsidRPr="00C22AAE">
        <w:rPr>
          <w:b/>
        </w:rPr>
        <w:t xml:space="preserve"> году –</w:t>
      </w:r>
      <w:r w:rsidRPr="00CA0A46">
        <w:t xml:space="preserve"> </w:t>
      </w:r>
      <w:r w:rsidRPr="00C22AAE">
        <w:rPr>
          <w:b/>
        </w:rPr>
        <w:t xml:space="preserve"> 13</w:t>
      </w:r>
      <w:r w:rsidR="00C22AAE">
        <w:rPr>
          <w:b/>
        </w:rPr>
        <w:t> </w:t>
      </w:r>
      <w:r w:rsidRPr="00C22AAE">
        <w:rPr>
          <w:b/>
        </w:rPr>
        <w:t>80</w:t>
      </w:r>
      <w:r w:rsidR="00C22AAE">
        <w:rPr>
          <w:b/>
        </w:rPr>
        <w:t>4 803</w:t>
      </w:r>
      <w:r w:rsidRPr="00C22AAE">
        <w:rPr>
          <w:b/>
        </w:rPr>
        <w:t xml:space="preserve"> руб.</w:t>
      </w:r>
      <w:r w:rsidR="00C22AAE">
        <w:rPr>
          <w:b/>
        </w:rPr>
        <w:t xml:space="preserve"> 30 коп</w:t>
      </w:r>
      <w:proofErr w:type="gramStart"/>
      <w:r w:rsidR="00C22AAE">
        <w:rPr>
          <w:b/>
        </w:rPr>
        <w:t>.</w:t>
      </w:r>
      <w:proofErr w:type="gramEnd"/>
      <w:r w:rsidR="00C22AAE">
        <w:rPr>
          <w:b/>
        </w:rPr>
        <w:t xml:space="preserve"> </w:t>
      </w:r>
      <w:r w:rsidR="00C22AAE">
        <w:t>(</w:t>
      </w:r>
      <w:proofErr w:type="gramStart"/>
      <w:r w:rsidR="00C22AAE">
        <w:t>б</w:t>
      </w:r>
      <w:proofErr w:type="gramEnd"/>
      <w:r w:rsidR="00C22AAE">
        <w:t xml:space="preserve">ыло запланировано – </w:t>
      </w:r>
      <w:r w:rsidR="00C22AAE" w:rsidRPr="00C22AAE">
        <w:rPr>
          <w:b/>
        </w:rPr>
        <w:t>14 469 054 руб.</w:t>
      </w:r>
      <w:r w:rsidR="00C22AAE">
        <w:t xml:space="preserve">, недофинансировано – </w:t>
      </w:r>
      <w:r w:rsidR="00C22AAE">
        <w:rPr>
          <w:b/>
        </w:rPr>
        <w:t>664 250 руб. 70 коп.</w:t>
      </w:r>
      <w:r w:rsidR="00C22AAE">
        <w:t>)</w:t>
      </w:r>
      <w:r w:rsidRPr="00C22AAE">
        <w:t>;</w:t>
      </w:r>
    </w:p>
    <w:p w:rsidR="00C22AAE" w:rsidRDefault="004F5678" w:rsidP="00C22AAE">
      <w:pPr>
        <w:jc w:val="both"/>
      </w:pPr>
      <w:r w:rsidRPr="00C26E04">
        <w:t xml:space="preserve">2. </w:t>
      </w:r>
      <w:r w:rsidRPr="00C22AAE">
        <w:rPr>
          <w:b/>
        </w:rPr>
        <w:t>Субсидия на иные цели и бюджетные инвестиции</w:t>
      </w:r>
      <w:r w:rsidR="00C22AAE">
        <w:t>:</w:t>
      </w:r>
    </w:p>
    <w:p w:rsidR="004F5678" w:rsidRDefault="00C22AAE" w:rsidP="00C22AAE">
      <w:pPr>
        <w:jc w:val="both"/>
        <w:rPr>
          <w:b/>
        </w:rPr>
      </w:pPr>
      <w:r>
        <w:t xml:space="preserve">- </w:t>
      </w:r>
      <w:r w:rsidR="004F5678" w:rsidRPr="0069210A">
        <w:t xml:space="preserve"> </w:t>
      </w:r>
      <w:r w:rsidR="00FA3314">
        <w:t>Государственная программа Рязанской области «Поддержка социально ориентированных некоммерческих организаций на 2014-2016 годы» на проведение многонационального праздника «Сабантуй»</w:t>
      </w:r>
      <w:r w:rsidR="004F5678" w:rsidRPr="0069210A">
        <w:t xml:space="preserve"> –</w:t>
      </w:r>
      <w:r w:rsidR="004F5678" w:rsidRPr="00C22AAE">
        <w:rPr>
          <w:b/>
        </w:rPr>
        <w:t>  30</w:t>
      </w:r>
      <w:r>
        <w:rPr>
          <w:b/>
        </w:rPr>
        <w:t>0</w:t>
      </w:r>
      <w:r w:rsidR="004F5678" w:rsidRPr="00C22AAE">
        <w:rPr>
          <w:b/>
        </w:rPr>
        <w:t xml:space="preserve"> 000 руб.</w:t>
      </w:r>
      <w:r>
        <w:rPr>
          <w:b/>
        </w:rPr>
        <w:t>;</w:t>
      </w:r>
    </w:p>
    <w:p w:rsidR="00FA3314" w:rsidRDefault="00C22AAE" w:rsidP="00FA3314">
      <w:pPr>
        <w:jc w:val="both"/>
        <w:rPr>
          <w:b/>
        </w:rPr>
      </w:pPr>
      <w:r>
        <w:t xml:space="preserve">- </w:t>
      </w:r>
      <w:r w:rsidR="00FA3314">
        <w:t>Государственная программа Рязанской области «Поддержка социально ориентированных некоммерческих организаций на 2014-2016 годы» на проведение областного праздника национальных культур «Многоликая Россия»</w:t>
      </w:r>
      <w:r w:rsidR="00FA3314" w:rsidRPr="00FA3314">
        <w:t xml:space="preserve"> </w:t>
      </w:r>
      <w:r w:rsidR="00FA3314" w:rsidRPr="0069210A">
        <w:t>–</w:t>
      </w:r>
      <w:r w:rsidR="00FA3314" w:rsidRPr="00C22AAE">
        <w:rPr>
          <w:b/>
        </w:rPr>
        <w:t>  30</w:t>
      </w:r>
      <w:r w:rsidR="00FA3314">
        <w:rPr>
          <w:b/>
        </w:rPr>
        <w:t>0</w:t>
      </w:r>
      <w:r w:rsidR="00FA3314" w:rsidRPr="00C22AAE">
        <w:rPr>
          <w:b/>
        </w:rPr>
        <w:t xml:space="preserve"> 000 руб.</w:t>
      </w:r>
      <w:r w:rsidR="00FA3314">
        <w:rPr>
          <w:b/>
        </w:rPr>
        <w:t>;</w:t>
      </w:r>
    </w:p>
    <w:p w:rsidR="00C22AAE" w:rsidRPr="00EF53BC" w:rsidRDefault="00FA3314" w:rsidP="00C22AAE">
      <w:pPr>
        <w:jc w:val="both"/>
        <w:rPr>
          <w:b/>
        </w:rPr>
      </w:pPr>
      <w:r>
        <w:t xml:space="preserve">- </w:t>
      </w:r>
      <w:r w:rsidR="00EF53BC">
        <w:t xml:space="preserve">Государственная программа Рязанской области «Развитие культуры и туризма на 2015-2020 годы» на оснащение Центра современной мебелью – </w:t>
      </w:r>
      <w:r w:rsidR="00EF53BC" w:rsidRPr="00EF53BC">
        <w:rPr>
          <w:b/>
        </w:rPr>
        <w:t>100 000 руб.</w:t>
      </w:r>
    </w:p>
    <w:p w:rsidR="004F5678" w:rsidRDefault="00C22AAE" w:rsidP="00C22AAE">
      <w:pPr>
        <w:jc w:val="both"/>
      </w:pPr>
      <w:r>
        <w:t xml:space="preserve">     </w:t>
      </w:r>
      <w:r w:rsidR="004F5678" w:rsidRPr="006F70B3">
        <w:t>По</w:t>
      </w:r>
      <w:r w:rsidR="004F5678">
        <w:t xml:space="preserve"> </w:t>
      </w:r>
      <w:r w:rsidR="004F5678" w:rsidRPr="00C22AAE">
        <w:rPr>
          <w:b/>
        </w:rPr>
        <w:t>федеральной целевой программе «Культура России (2012 - 201</w:t>
      </w:r>
      <w:r w:rsidR="00EF53BC">
        <w:rPr>
          <w:b/>
        </w:rPr>
        <w:t>8</w:t>
      </w:r>
      <w:r w:rsidR="004F5678" w:rsidRPr="00C22AAE">
        <w:rPr>
          <w:b/>
        </w:rPr>
        <w:t>)»</w:t>
      </w:r>
      <w:r w:rsidR="004F5678" w:rsidRPr="006F70B3">
        <w:t xml:space="preserve"> </w:t>
      </w:r>
      <w:r w:rsidR="004F5678" w:rsidRPr="00CA0A46">
        <w:t>на 01.01.201</w:t>
      </w:r>
      <w:r>
        <w:t>6</w:t>
      </w:r>
      <w:r w:rsidR="004F5678" w:rsidRPr="00CA0A46">
        <w:t xml:space="preserve"> года</w:t>
      </w:r>
      <w:r w:rsidR="004F5678">
        <w:t xml:space="preserve"> было профинансировано на сумму </w:t>
      </w:r>
      <w:r w:rsidRPr="00C22AAE">
        <w:rPr>
          <w:b/>
        </w:rPr>
        <w:t>3</w:t>
      </w:r>
      <w:r w:rsidR="004F5678" w:rsidRPr="00C22AAE">
        <w:rPr>
          <w:b/>
        </w:rPr>
        <w:t>00 000 руб.</w:t>
      </w:r>
      <w:r w:rsidR="004F5678">
        <w:t>:</w:t>
      </w:r>
    </w:p>
    <w:p w:rsidR="00152F00" w:rsidRPr="00C22AAE" w:rsidRDefault="004F5678" w:rsidP="00C22AAE">
      <w:pPr>
        <w:ind w:right="43"/>
        <w:jc w:val="both"/>
        <w:rPr>
          <w:i/>
        </w:rPr>
      </w:pPr>
      <w:r>
        <w:t xml:space="preserve">- «Фестиваль казачьей культуры «Весело, да громко казаки поют» - </w:t>
      </w:r>
      <w:r w:rsidR="00C22AAE">
        <w:rPr>
          <w:b/>
        </w:rPr>
        <w:t>3</w:t>
      </w:r>
      <w:r w:rsidRPr="00C22AAE">
        <w:rPr>
          <w:b/>
        </w:rPr>
        <w:t>00 000 руб.</w:t>
      </w:r>
    </w:p>
    <w:p w:rsidR="00152F00" w:rsidRPr="00152F00" w:rsidRDefault="00152F00" w:rsidP="00152F00">
      <w:pPr>
        <w:ind w:right="43"/>
        <w:jc w:val="both"/>
        <w:rPr>
          <w:i/>
        </w:rPr>
      </w:pPr>
    </w:p>
    <w:p w:rsidR="00152F00" w:rsidRPr="00152F00" w:rsidRDefault="00152F00" w:rsidP="00A3179F">
      <w:pPr>
        <w:pStyle w:val="a7"/>
        <w:numPr>
          <w:ilvl w:val="1"/>
          <w:numId w:val="1"/>
        </w:numPr>
        <w:ind w:right="43"/>
        <w:jc w:val="both"/>
        <w:rPr>
          <w:i/>
        </w:rPr>
      </w:pPr>
      <w:r w:rsidRPr="00152F00">
        <w:rPr>
          <w:i/>
        </w:rPr>
        <w:t xml:space="preserve"> Организационно-административная деятельность</w:t>
      </w:r>
    </w:p>
    <w:p w:rsidR="007E43A3" w:rsidRDefault="007E43A3" w:rsidP="007E43A3">
      <w:pPr>
        <w:jc w:val="both"/>
      </w:pPr>
      <w:r>
        <w:t xml:space="preserve">     В 2015 году совместно с министерством культуры и туризма Рязанской области Центром реализованы следующие проекты:</w:t>
      </w:r>
    </w:p>
    <w:p w:rsidR="00152F00" w:rsidRDefault="007E43A3" w:rsidP="00152F00">
      <w:pPr>
        <w:ind w:right="43"/>
        <w:jc w:val="both"/>
      </w:pPr>
      <w:r>
        <w:t xml:space="preserve">- </w:t>
      </w:r>
      <w:r w:rsidR="0032501B" w:rsidRPr="0032501B">
        <w:t xml:space="preserve">открытие Дома торжеств </w:t>
      </w:r>
      <w:proofErr w:type="gramStart"/>
      <w:r w:rsidR="0032501B" w:rsidRPr="0032501B">
        <w:t>г</w:t>
      </w:r>
      <w:proofErr w:type="gramEnd"/>
      <w:r w:rsidR="0032501B" w:rsidRPr="0032501B">
        <w:t>. Рязани</w:t>
      </w:r>
      <w:r w:rsidR="0032501B">
        <w:rPr>
          <w:b/>
        </w:rPr>
        <w:t xml:space="preserve"> </w:t>
      </w:r>
      <w:r w:rsidR="0032501B">
        <w:t>7 февраля;</w:t>
      </w:r>
    </w:p>
    <w:p w:rsidR="00613F58" w:rsidRPr="00271AF5" w:rsidRDefault="007E43A3" w:rsidP="00AB271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>-</w:t>
      </w:r>
      <w:r w:rsidR="0032501B">
        <w:t xml:space="preserve"> </w:t>
      </w:r>
      <w:r w:rsidR="00613F58" w:rsidRPr="00613F58">
        <w:rPr>
          <w:rFonts w:ascii="Times New Roman" w:hAnsi="Times New Roman"/>
          <w:sz w:val="24"/>
          <w:szCs w:val="24"/>
        </w:rPr>
        <w:t>Театрализованная  тематическая  программа «Ребята, не  пришедшие  с  войны» в рамках межрегионального  этапа  Всероссийского  фестиваля  народного  творчества  «Салют Победы»</w:t>
      </w:r>
      <w:r w:rsidR="00E9596C">
        <w:rPr>
          <w:rFonts w:ascii="Times New Roman" w:hAnsi="Times New Roman"/>
          <w:sz w:val="24"/>
          <w:szCs w:val="24"/>
        </w:rPr>
        <w:t xml:space="preserve"> в</w:t>
      </w:r>
      <w:r w:rsidR="00613F58" w:rsidRPr="00E959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3F58" w:rsidRPr="00271AF5">
        <w:rPr>
          <w:rFonts w:ascii="Times New Roman" w:hAnsi="Times New Roman"/>
          <w:sz w:val="24"/>
          <w:szCs w:val="24"/>
        </w:rPr>
        <w:t>г</w:t>
      </w:r>
      <w:proofErr w:type="gramEnd"/>
      <w:r w:rsidR="00613F58" w:rsidRPr="00271AF5">
        <w:rPr>
          <w:rFonts w:ascii="Times New Roman" w:hAnsi="Times New Roman"/>
          <w:sz w:val="24"/>
          <w:szCs w:val="24"/>
        </w:rPr>
        <w:t>.</w:t>
      </w:r>
      <w:r w:rsidR="00613F58">
        <w:rPr>
          <w:rFonts w:ascii="Times New Roman" w:hAnsi="Times New Roman"/>
          <w:sz w:val="24"/>
          <w:szCs w:val="24"/>
        </w:rPr>
        <w:t xml:space="preserve"> </w:t>
      </w:r>
      <w:r w:rsidR="00613F58" w:rsidRPr="00271AF5">
        <w:rPr>
          <w:rFonts w:ascii="Times New Roman" w:hAnsi="Times New Roman"/>
          <w:sz w:val="24"/>
          <w:szCs w:val="24"/>
        </w:rPr>
        <w:t>Тула</w:t>
      </w:r>
      <w:r w:rsidR="00613F58">
        <w:rPr>
          <w:rFonts w:ascii="Times New Roman" w:hAnsi="Times New Roman"/>
          <w:sz w:val="24"/>
          <w:szCs w:val="24"/>
        </w:rPr>
        <w:t xml:space="preserve"> </w:t>
      </w:r>
      <w:r w:rsidR="00613F58" w:rsidRPr="00271AF5">
        <w:rPr>
          <w:rFonts w:ascii="Times New Roman" w:hAnsi="Times New Roman"/>
          <w:sz w:val="24"/>
          <w:szCs w:val="24"/>
        </w:rPr>
        <w:t>24-27 марта</w:t>
      </w:r>
      <w:r w:rsidR="00E9596C">
        <w:rPr>
          <w:rFonts w:ascii="Times New Roman" w:hAnsi="Times New Roman"/>
          <w:sz w:val="24"/>
          <w:szCs w:val="24"/>
        </w:rPr>
        <w:t>;</w:t>
      </w:r>
    </w:p>
    <w:p w:rsidR="007E43A3" w:rsidRDefault="00620197" w:rsidP="00152F00">
      <w:pPr>
        <w:ind w:right="43"/>
        <w:jc w:val="both"/>
      </w:pPr>
      <w:r>
        <w:t xml:space="preserve">- </w:t>
      </w:r>
      <w:r w:rsidRPr="00620197">
        <w:t>Концертно-выставочная  программа «Наша  Победа  - наша  Гордость» на базе</w:t>
      </w:r>
      <w:r>
        <w:rPr>
          <w:b/>
        </w:rPr>
        <w:t xml:space="preserve"> </w:t>
      </w:r>
      <w:r w:rsidRPr="00674781">
        <w:t>Дворц</w:t>
      </w:r>
      <w:r>
        <w:t>а</w:t>
      </w:r>
      <w:r w:rsidRPr="00674781">
        <w:t xml:space="preserve">  спорта  «Олимпийский»</w:t>
      </w:r>
      <w:r>
        <w:t xml:space="preserve"> </w:t>
      </w:r>
      <w:r w:rsidRPr="00674781">
        <w:t>2-8 мая</w:t>
      </w:r>
      <w:r>
        <w:t>;</w:t>
      </w:r>
    </w:p>
    <w:p w:rsidR="00620197" w:rsidRDefault="00620197" w:rsidP="004A69E7">
      <w:pPr>
        <w:pStyle w:val="aa"/>
        <w:tabs>
          <w:tab w:val="left" w:pos="5910"/>
        </w:tabs>
      </w:pPr>
      <w:r>
        <w:t xml:space="preserve">- </w:t>
      </w:r>
      <w:r w:rsidR="004A69E7">
        <w:t xml:space="preserve"> Литературно-музыкальная композиция «Рязань-город воинской доблести» 4 декабря.</w:t>
      </w:r>
    </w:p>
    <w:p w:rsidR="007E43A3" w:rsidRDefault="007E43A3" w:rsidP="007E43A3">
      <w:pPr>
        <w:jc w:val="both"/>
      </w:pPr>
      <w:r>
        <w:t xml:space="preserve">     Совместно с органами государственной власти (</w:t>
      </w:r>
      <w:r w:rsidR="00620197">
        <w:t>Правительство</w:t>
      </w:r>
      <w:r>
        <w:t xml:space="preserve"> Рязанской области</w:t>
      </w:r>
      <w:r w:rsidR="00620197" w:rsidRPr="00620197">
        <w:t xml:space="preserve"> </w:t>
      </w:r>
      <w:r w:rsidR="00620197">
        <w:t>и министерства</w:t>
      </w:r>
      <w:r>
        <w:t>):</w:t>
      </w:r>
    </w:p>
    <w:p w:rsidR="00620197" w:rsidRDefault="00620197" w:rsidP="007E43A3">
      <w:pPr>
        <w:jc w:val="both"/>
      </w:pPr>
      <w:r>
        <w:t>- К</w:t>
      </w:r>
      <w:r w:rsidRPr="00620197">
        <w:t>ультурно-просветительск</w:t>
      </w:r>
      <w:r>
        <w:t>ий</w:t>
      </w:r>
      <w:r w:rsidRPr="00620197">
        <w:t xml:space="preserve"> проект «Океан </w:t>
      </w:r>
      <w:proofErr w:type="spellStart"/>
      <w:r w:rsidRPr="00620197">
        <w:t>Солярис</w:t>
      </w:r>
      <w:proofErr w:type="spellEnd"/>
      <w:r w:rsidRPr="00620197">
        <w:t xml:space="preserve"> - острова памяти» 4 апреля</w:t>
      </w:r>
      <w:r>
        <w:t>, 27 мая, 17 июня, 2 сентября;</w:t>
      </w:r>
    </w:p>
    <w:p w:rsidR="00B472A2" w:rsidRPr="00B472A2" w:rsidRDefault="00B472A2" w:rsidP="00B472A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2A2">
        <w:rPr>
          <w:rFonts w:ascii="Times New Roman" w:hAnsi="Times New Roman"/>
          <w:sz w:val="24"/>
          <w:szCs w:val="24"/>
          <w:lang w:val="en-US"/>
        </w:rPr>
        <w:t>V</w:t>
      </w:r>
      <w:r w:rsidRPr="00B472A2">
        <w:rPr>
          <w:rFonts w:ascii="Times New Roman" w:hAnsi="Times New Roman"/>
          <w:sz w:val="24"/>
          <w:szCs w:val="24"/>
        </w:rPr>
        <w:t xml:space="preserve"> открыт</w:t>
      </w:r>
      <w:r>
        <w:rPr>
          <w:rFonts w:ascii="Times New Roman" w:hAnsi="Times New Roman"/>
          <w:sz w:val="24"/>
          <w:szCs w:val="24"/>
        </w:rPr>
        <w:t>ый</w:t>
      </w:r>
      <w:r w:rsidRPr="00B472A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бластной фестиваль</w:t>
      </w:r>
      <w:r w:rsidRPr="00B472A2">
        <w:rPr>
          <w:rFonts w:ascii="Times New Roman" w:hAnsi="Times New Roman"/>
          <w:sz w:val="24"/>
          <w:szCs w:val="24"/>
        </w:rPr>
        <w:t xml:space="preserve"> для всей семьи «</w:t>
      </w:r>
      <w:proofErr w:type="gramStart"/>
      <w:r w:rsidRPr="00B472A2">
        <w:rPr>
          <w:rFonts w:ascii="Times New Roman" w:hAnsi="Times New Roman"/>
          <w:sz w:val="24"/>
          <w:szCs w:val="24"/>
        </w:rPr>
        <w:t>Во</w:t>
      </w:r>
      <w:proofErr w:type="gramEnd"/>
      <w:r w:rsidRPr="00B472A2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472A2">
        <w:rPr>
          <w:rFonts w:ascii="Times New Roman" w:hAnsi="Times New Roman"/>
          <w:sz w:val="24"/>
          <w:szCs w:val="24"/>
        </w:rPr>
        <w:t>СемьЯ</w:t>
      </w:r>
      <w:proofErr w:type="spellEnd"/>
      <w:r w:rsidRPr="00B472A2">
        <w:rPr>
          <w:rFonts w:ascii="Times New Roman" w:hAnsi="Times New Roman"/>
          <w:sz w:val="24"/>
          <w:szCs w:val="24"/>
        </w:rPr>
        <w:t>!» 30 мая</w:t>
      </w:r>
      <w:r>
        <w:rPr>
          <w:rFonts w:ascii="Times New Roman" w:hAnsi="Times New Roman"/>
          <w:sz w:val="24"/>
          <w:szCs w:val="24"/>
        </w:rPr>
        <w:t>;</w:t>
      </w:r>
    </w:p>
    <w:p w:rsidR="007E43A3" w:rsidRDefault="007E43A3" w:rsidP="007E43A3">
      <w:pPr>
        <w:jc w:val="both"/>
      </w:pPr>
      <w:r>
        <w:t xml:space="preserve">- </w:t>
      </w:r>
      <w:r w:rsidRPr="00650D2C">
        <w:t xml:space="preserve">Праздничный концерт на торжественном мероприятии, посвященном </w:t>
      </w:r>
      <w:r>
        <w:t>п</w:t>
      </w:r>
      <w:r w:rsidRPr="00650D2C">
        <w:t>рофессиональному празднику - День строителя</w:t>
      </w:r>
      <w:r w:rsidRPr="000F5CEE">
        <w:t xml:space="preserve"> </w:t>
      </w:r>
      <w:r w:rsidR="00620197">
        <w:t>6</w:t>
      </w:r>
      <w:r w:rsidRPr="000F5CEE">
        <w:t xml:space="preserve"> августа</w:t>
      </w:r>
      <w:r>
        <w:t>;</w:t>
      </w:r>
    </w:p>
    <w:p w:rsidR="007E43A3" w:rsidRPr="00620197" w:rsidRDefault="007E43A3" w:rsidP="00152F00">
      <w:pPr>
        <w:ind w:right="43"/>
        <w:jc w:val="both"/>
      </w:pPr>
      <w:r>
        <w:t xml:space="preserve">- </w:t>
      </w:r>
      <w:r w:rsidR="00620197" w:rsidRPr="00FE6131">
        <w:rPr>
          <w:lang w:val="en-US"/>
        </w:rPr>
        <w:t>III</w:t>
      </w:r>
      <w:r w:rsidR="00620197">
        <w:t xml:space="preserve"> Тарковские чтения 27-30 августа.</w:t>
      </w:r>
    </w:p>
    <w:p w:rsidR="007E43A3" w:rsidRDefault="007E43A3" w:rsidP="007E43A3">
      <w:pPr>
        <w:jc w:val="both"/>
      </w:pPr>
      <w:r>
        <w:t xml:space="preserve">     </w:t>
      </w:r>
      <w:r w:rsidR="00673939">
        <w:t xml:space="preserve">Центр активно сотрудничает </w:t>
      </w:r>
      <w:r>
        <w:t>с муниципальными образованиями Рязанской области</w:t>
      </w:r>
      <w:r w:rsidR="00673939">
        <w:t>.</w:t>
      </w:r>
      <w:r>
        <w:t xml:space="preserve"> Помимо учреждений культуры Центр ведет большую работу с учреждениями других ведомств муниципальных образований.</w:t>
      </w:r>
    </w:p>
    <w:p w:rsidR="007E43A3" w:rsidRDefault="007E43A3" w:rsidP="007E43A3">
      <w:pPr>
        <w:jc w:val="both"/>
      </w:pPr>
      <w:r>
        <w:t xml:space="preserve">     Центр ведет п</w:t>
      </w:r>
      <w:r w:rsidR="00673939">
        <w:t>л</w:t>
      </w:r>
      <w:r>
        <w:t>о</w:t>
      </w:r>
      <w:r w:rsidR="00673939">
        <w:t>дотвор</w:t>
      </w:r>
      <w:r>
        <w:t>ное сотрудничество с областными учреждениями культуры и иными сторонними организациями по совместному проведению массовых и учебных мероприятий. В 201</w:t>
      </w:r>
      <w:r w:rsidR="00673939">
        <w:t>5</w:t>
      </w:r>
      <w:r>
        <w:t xml:space="preserve"> году </w:t>
      </w:r>
      <w:proofErr w:type="gramStart"/>
      <w:r>
        <w:t>организованы</w:t>
      </w:r>
      <w:proofErr w:type="gramEnd"/>
      <w:r>
        <w:t xml:space="preserve"> и проведены совместно с: </w:t>
      </w:r>
    </w:p>
    <w:p w:rsidR="007E43A3" w:rsidRDefault="007E43A3" w:rsidP="007E43A3">
      <w:pPr>
        <w:jc w:val="both"/>
      </w:pPr>
      <w:r>
        <w:t xml:space="preserve">- </w:t>
      </w:r>
      <w:r w:rsidRPr="00FB6D8B">
        <w:t>Областн</w:t>
      </w:r>
      <w:r>
        <w:t>ым</w:t>
      </w:r>
      <w:r w:rsidRPr="00FB6D8B">
        <w:t xml:space="preserve"> центр</w:t>
      </w:r>
      <w:r>
        <w:t>ом</w:t>
      </w:r>
      <w:r w:rsidRPr="00FB6D8B">
        <w:t xml:space="preserve"> детско-юношеского туризма и экскурсий, </w:t>
      </w:r>
      <w:r>
        <w:t>о</w:t>
      </w:r>
      <w:r w:rsidRPr="00FB6D8B">
        <w:t>бластн</w:t>
      </w:r>
      <w:r>
        <w:t>ым эколого-биологическим</w:t>
      </w:r>
      <w:r w:rsidRPr="00FB6D8B">
        <w:t xml:space="preserve"> центр</w:t>
      </w:r>
      <w:r>
        <w:t>ом</w:t>
      </w:r>
      <w:r w:rsidRPr="00F3659F">
        <w:t xml:space="preserve"> </w:t>
      </w:r>
      <w:r>
        <w:t>- секция «Этнография» Х</w:t>
      </w:r>
      <w:r w:rsidRPr="00FB6D8B">
        <w:t xml:space="preserve"> Областного конкурса по школьному краеведению «Рязанская земля. История. Памятники. Люди»</w:t>
      </w:r>
      <w:r w:rsidR="00673939">
        <w:t xml:space="preserve">, </w:t>
      </w:r>
      <w:r w:rsidR="00673939" w:rsidRPr="009658BD">
        <w:t>посвящённого 70-летию Победы в Великой Отечественной войне</w:t>
      </w:r>
      <w:r w:rsidRPr="00FB6D8B">
        <w:t xml:space="preserve"> 2</w:t>
      </w:r>
      <w:r w:rsidR="00673939">
        <w:t>0</w:t>
      </w:r>
      <w:r w:rsidRPr="00FB6D8B">
        <w:t>–2</w:t>
      </w:r>
      <w:r w:rsidR="00673939">
        <w:t>2</w:t>
      </w:r>
      <w:r w:rsidRPr="00FB6D8B">
        <w:t xml:space="preserve"> января</w:t>
      </w:r>
      <w:r>
        <w:t>;</w:t>
      </w:r>
    </w:p>
    <w:p w:rsidR="007E43A3" w:rsidRDefault="007E43A3" w:rsidP="007E43A3">
      <w:pPr>
        <w:jc w:val="both"/>
      </w:pPr>
      <w:r>
        <w:t>- Дворцом Молодежи г</w:t>
      </w:r>
      <w:proofErr w:type="gramStart"/>
      <w:r>
        <w:t>.Р</w:t>
      </w:r>
      <w:proofErr w:type="gramEnd"/>
      <w:r>
        <w:t xml:space="preserve">язани - </w:t>
      </w:r>
      <w:r w:rsidRPr="00F3659F">
        <w:t>Межрегиональный фестиваль эстра</w:t>
      </w:r>
      <w:r>
        <w:t>дного танца «Черный котенок-201</w:t>
      </w:r>
      <w:r w:rsidR="0032501B">
        <w:t>5</w:t>
      </w:r>
      <w:r w:rsidRPr="00F3659F">
        <w:t xml:space="preserve">» </w:t>
      </w:r>
      <w:r w:rsidR="0032501B">
        <w:t xml:space="preserve">14, </w:t>
      </w:r>
      <w:r>
        <w:t>15</w:t>
      </w:r>
      <w:r w:rsidRPr="00BB7A4A">
        <w:t xml:space="preserve">, </w:t>
      </w:r>
      <w:r>
        <w:t>22</w:t>
      </w:r>
      <w:r w:rsidRPr="00BB7A4A">
        <w:t>,</w:t>
      </w:r>
      <w:r>
        <w:t xml:space="preserve"> 23</w:t>
      </w:r>
      <w:r w:rsidRPr="00BB7A4A">
        <w:t xml:space="preserve"> </w:t>
      </w:r>
      <w:r>
        <w:t xml:space="preserve">февраля, </w:t>
      </w:r>
      <w:r w:rsidRPr="00FE6131">
        <w:rPr>
          <w:lang w:val="en-US"/>
        </w:rPr>
        <w:t>XVII</w:t>
      </w:r>
      <w:r w:rsidR="00E9596C" w:rsidRPr="00FE6131">
        <w:rPr>
          <w:lang w:val="en-US"/>
        </w:rPr>
        <w:t>I</w:t>
      </w:r>
      <w:r w:rsidRPr="00FE6131">
        <w:t xml:space="preserve"> областно</w:t>
      </w:r>
      <w:r>
        <w:t>й</w:t>
      </w:r>
      <w:r w:rsidRPr="00FE6131">
        <w:t xml:space="preserve">  конкурс-фестивал</w:t>
      </w:r>
      <w:r>
        <w:t>ь</w:t>
      </w:r>
      <w:r w:rsidRPr="00FE6131">
        <w:t xml:space="preserve">  патриотической   песни «Поклон тебе, солдат России»</w:t>
      </w:r>
      <w:r>
        <w:t xml:space="preserve"> </w:t>
      </w:r>
      <w:r w:rsidR="00E9596C">
        <w:t xml:space="preserve">24, </w:t>
      </w:r>
      <w:r>
        <w:t>25</w:t>
      </w:r>
      <w:r w:rsidR="00E9596C">
        <w:t>, 26</w:t>
      </w:r>
      <w:r>
        <w:t xml:space="preserve"> февраля, </w:t>
      </w:r>
      <w:r w:rsidR="00E9596C">
        <w:t>3, 5, 13</w:t>
      </w:r>
      <w:r>
        <w:t xml:space="preserve"> марта</w:t>
      </w:r>
      <w:r w:rsidR="00620197">
        <w:t xml:space="preserve">, </w:t>
      </w:r>
      <w:r w:rsidR="00620197" w:rsidRPr="002E7C99">
        <w:rPr>
          <w:lang w:val="en-US"/>
        </w:rPr>
        <w:t>XVII</w:t>
      </w:r>
      <w:r w:rsidR="00620197" w:rsidRPr="002E7C99">
        <w:t xml:space="preserve"> Рязанский областной  фестиваль «Студенческая весна-2015»</w:t>
      </w:r>
      <w:r w:rsidR="00620197">
        <w:t xml:space="preserve"> 11-12 мая</w:t>
      </w:r>
      <w:r>
        <w:t>;</w:t>
      </w:r>
    </w:p>
    <w:p w:rsidR="00AB271A" w:rsidRDefault="00AB271A" w:rsidP="00AB271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24A7">
        <w:rPr>
          <w:rFonts w:ascii="Times New Roman" w:hAnsi="Times New Roman"/>
          <w:sz w:val="24"/>
          <w:szCs w:val="24"/>
        </w:rPr>
        <w:lastRenderedPageBreak/>
        <w:t xml:space="preserve">- МБОУ ДОД «ДМШ №5 имени </w:t>
      </w:r>
      <w:proofErr w:type="spellStart"/>
      <w:r w:rsidRPr="008224A7">
        <w:rPr>
          <w:rFonts w:ascii="Times New Roman" w:hAnsi="Times New Roman"/>
          <w:sz w:val="24"/>
          <w:szCs w:val="24"/>
        </w:rPr>
        <w:t>В.Ф.Бобылёва</w:t>
      </w:r>
      <w:proofErr w:type="spellEnd"/>
      <w:r w:rsidRPr="008224A7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4A7">
        <w:rPr>
          <w:rFonts w:ascii="Times New Roman" w:hAnsi="Times New Roman"/>
          <w:sz w:val="24"/>
          <w:szCs w:val="24"/>
        </w:rPr>
        <w:t xml:space="preserve">Рязани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224A7">
        <w:rPr>
          <w:rFonts w:ascii="Times New Roman" w:hAnsi="Times New Roman"/>
          <w:sz w:val="24"/>
          <w:szCs w:val="24"/>
        </w:rPr>
        <w:t>концерт учащихся, посвящённ</w:t>
      </w:r>
      <w:r>
        <w:rPr>
          <w:rFonts w:ascii="Times New Roman" w:hAnsi="Times New Roman"/>
          <w:sz w:val="24"/>
          <w:szCs w:val="24"/>
        </w:rPr>
        <w:t>ый 70-</w:t>
      </w:r>
      <w:r w:rsidRPr="008224A7">
        <w:rPr>
          <w:rFonts w:ascii="Times New Roman" w:hAnsi="Times New Roman"/>
          <w:sz w:val="24"/>
          <w:szCs w:val="24"/>
        </w:rPr>
        <w:t>летию Побед</w:t>
      </w:r>
      <w:r>
        <w:rPr>
          <w:rFonts w:ascii="Times New Roman" w:hAnsi="Times New Roman"/>
          <w:sz w:val="24"/>
          <w:szCs w:val="24"/>
        </w:rPr>
        <w:t xml:space="preserve">ы в Великой Отечественной войне </w:t>
      </w:r>
      <w:r w:rsidRPr="008224A7">
        <w:rPr>
          <w:rFonts w:ascii="Times New Roman" w:hAnsi="Times New Roman"/>
          <w:sz w:val="24"/>
          <w:szCs w:val="24"/>
        </w:rPr>
        <w:t>16 апреля</w:t>
      </w:r>
      <w:r>
        <w:rPr>
          <w:rFonts w:ascii="Times New Roman" w:hAnsi="Times New Roman"/>
          <w:sz w:val="24"/>
          <w:szCs w:val="24"/>
        </w:rPr>
        <w:t>;</w:t>
      </w:r>
    </w:p>
    <w:p w:rsidR="00AB271A" w:rsidRDefault="00AB271A" w:rsidP="00AB271A">
      <w:pPr>
        <w:pStyle w:val="a3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D2330">
        <w:rPr>
          <w:b w:val="0"/>
          <w:szCs w:val="24"/>
        </w:rPr>
        <w:t>Рязанск</w:t>
      </w:r>
      <w:r>
        <w:rPr>
          <w:b w:val="0"/>
          <w:szCs w:val="24"/>
        </w:rPr>
        <w:t>ой областной</w:t>
      </w:r>
      <w:r w:rsidRPr="00AD2330">
        <w:rPr>
          <w:b w:val="0"/>
          <w:szCs w:val="24"/>
        </w:rPr>
        <w:t xml:space="preserve"> филармони</w:t>
      </w:r>
      <w:r>
        <w:rPr>
          <w:b w:val="0"/>
          <w:szCs w:val="24"/>
        </w:rPr>
        <w:t xml:space="preserve">ей - </w:t>
      </w:r>
      <w:r w:rsidRPr="00AB271A">
        <w:rPr>
          <w:b w:val="0"/>
          <w:szCs w:val="24"/>
        </w:rPr>
        <w:t>XV</w:t>
      </w:r>
      <w:r w:rsidRPr="00AB271A">
        <w:rPr>
          <w:b w:val="0"/>
          <w:szCs w:val="24"/>
          <w:lang w:val="en-US"/>
        </w:rPr>
        <w:t>I</w:t>
      </w:r>
      <w:r w:rsidRPr="002E7C99">
        <w:rPr>
          <w:szCs w:val="24"/>
        </w:rPr>
        <w:t xml:space="preserve"> </w:t>
      </w:r>
      <w:r w:rsidRPr="00AD2330">
        <w:rPr>
          <w:b w:val="0"/>
          <w:szCs w:val="24"/>
        </w:rPr>
        <w:t>Межрегиональн</w:t>
      </w:r>
      <w:r>
        <w:rPr>
          <w:b w:val="0"/>
          <w:szCs w:val="24"/>
        </w:rPr>
        <w:t xml:space="preserve">ый </w:t>
      </w:r>
      <w:r w:rsidRPr="00AD2330">
        <w:rPr>
          <w:b w:val="0"/>
          <w:szCs w:val="24"/>
        </w:rPr>
        <w:t>фестивал</w:t>
      </w:r>
      <w:r>
        <w:rPr>
          <w:b w:val="0"/>
          <w:szCs w:val="24"/>
        </w:rPr>
        <w:t xml:space="preserve">ь </w:t>
      </w:r>
      <w:r w:rsidRPr="00AD2330">
        <w:rPr>
          <w:b w:val="0"/>
          <w:szCs w:val="24"/>
        </w:rPr>
        <w:t>военно-патриотической песни «Салют, Победа!»</w:t>
      </w:r>
      <w:r>
        <w:rPr>
          <w:b w:val="0"/>
          <w:szCs w:val="24"/>
        </w:rPr>
        <w:t xml:space="preserve"> 19</w:t>
      </w:r>
      <w:r w:rsidRPr="00AD2330">
        <w:rPr>
          <w:b w:val="0"/>
          <w:szCs w:val="24"/>
        </w:rPr>
        <w:t xml:space="preserve"> апреля</w:t>
      </w:r>
      <w:r>
        <w:rPr>
          <w:b w:val="0"/>
          <w:szCs w:val="24"/>
        </w:rPr>
        <w:t>;</w:t>
      </w:r>
    </w:p>
    <w:p w:rsidR="007E43A3" w:rsidRDefault="007E43A3" w:rsidP="007E43A3">
      <w:pPr>
        <w:jc w:val="both"/>
      </w:pPr>
      <w:r>
        <w:t>- О</w:t>
      </w:r>
      <w:r w:rsidRPr="00FB6D8B">
        <w:t>бластн</w:t>
      </w:r>
      <w:r>
        <w:t>ым эколого-биологическим</w:t>
      </w:r>
      <w:r w:rsidRPr="00FB6D8B">
        <w:t xml:space="preserve"> центр</w:t>
      </w:r>
      <w:r>
        <w:t>ом - о</w:t>
      </w:r>
      <w:r w:rsidRPr="00C67BAF">
        <w:t>бластн</w:t>
      </w:r>
      <w:r>
        <w:t>ая</w:t>
      </w:r>
      <w:r w:rsidRPr="00C67BAF">
        <w:t xml:space="preserve"> выставк</w:t>
      </w:r>
      <w:r>
        <w:t>а</w:t>
      </w:r>
      <w:r w:rsidRPr="00C67BAF">
        <w:t>-конкурс «Зеркало природы – 201</w:t>
      </w:r>
      <w:r w:rsidR="00E9596C">
        <w:t>5</w:t>
      </w:r>
      <w:r w:rsidRPr="00C67BAF">
        <w:t>»</w:t>
      </w:r>
      <w:r w:rsidRPr="00D028F6">
        <w:t xml:space="preserve"> </w:t>
      </w:r>
      <w:r w:rsidR="00E9596C" w:rsidRPr="00E9596C">
        <w:t>11, 17 марта, 9 апреля</w:t>
      </w:r>
      <w:r>
        <w:t>;</w:t>
      </w:r>
    </w:p>
    <w:p w:rsidR="00620197" w:rsidRDefault="00620197" w:rsidP="006201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197">
        <w:rPr>
          <w:rFonts w:ascii="Times New Roman" w:hAnsi="Times New Roman"/>
          <w:sz w:val="24"/>
          <w:szCs w:val="24"/>
        </w:rPr>
        <w:t xml:space="preserve">- </w:t>
      </w:r>
      <w:r w:rsidR="004A69E7" w:rsidRPr="002E7C99">
        <w:rPr>
          <w:rFonts w:ascii="Times New Roman" w:hAnsi="Times New Roman"/>
          <w:sz w:val="24"/>
          <w:szCs w:val="24"/>
        </w:rPr>
        <w:t>Управление</w:t>
      </w:r>
      <w:r w:rsidR="004A69E7">
        <w:rPr>
          <w:rFonts w:ascii="Times New Roman" w:hAnsi="Times New Roman"/>
          <w:sz w:val="24"/>
          <w:szCs w:val="24"/>
        </w:rPr>
        <w:t>м</w:t>
      </w:r>
      <w:r w:rsidR="004A69E7" w:rsidRPr="002E7C99">
        <w:rPr>
          <w:rFonts w:ascii="Times New Roman" w:hAnsi="Times New Roman"/>
          <w:sz w:val="24"/>
          <w:szCs w:val="24"/>
        </w:rPr>
        <w:t xml:space="preserve">  федеральной  службы судебных  приставов по Рязанской  области</w:t>
      </w:r>
      <w:r w:rsidR="004A69E7" w:rsidRPr="00620197">
        <w:rPr>
          <w:rFonts w:ascii="Times New Roman" w:hAnsi="Times New Roman"/>
          <w:sz w:val="24"/>
          <w:szCs w:val="24"/>
        </w:rPr>
        <w:t xml:space="preserve"> </w:t>
      </w:r>
      <w:r w:rsidRPr="00620197">
        <w:rPr>
          <w:rFonts w:ascii="Times New Roman" w:hAnsi="Times New Roman"/>
          <w:sz w:val="24"/>
          <w:szCs w:val="24"/>
        </w:rPr>
        <w:t>1</w:t>
      </w:r>
      <w:r>
        <w:t xml:space="preserve"> </w:t>
      </w:r>
      <w:r w:rsidRPr="002E7C99">
        <w:rPr>
          <w:rFonts w:ascii="Times New Roman" w:hAnsi="Times New Roman"/>
          <w:sz w:val="24"/>
          <w:szCs w:val="24"/>
        </w:rPr>
        <w:t>этап Всероссийского конкурса  «Хрустальные  звездочки»</w:t>
      </w:r>
      <w:r>
        <w:rPr>
          <w:rFonts w:ascii="Times New Roman" w:hAnsi="Times New Roman"/>
          <w:sz w:val="24"/>
          <w:szCs w:val="24"/>
        </w:rPr>
        <w:t xml:space="preserve"> 24 апреля</w:t>
      </w:r>
      <w:r w:rsidR="004A69E7">
        <w:rPr>
          <w:rFonts w:ascii="Times New Roman" w:hAnsi="Times New Roman"/>
          <w:sz w:val="24"/>
          <w:szCs w:val="24"/>
        </w:rPr>
        <w:t>;</w:t>
      </w:r>
    </w:p>
    <w:p w:rsidR="00AB271A" w:rsidRDefault="00AB271A" w:rsidP="00AB271A">
      <w:pPr>
        <w:pStyle w:val="aa"/>
        <w:tabs>
          <w:tab w:val="left" w:pos="6500"/>
        </w:tabs>
        <w:jc w:val="both"/>
      </w:pPr>
      <w:r>
        <w:rPr>
          <w:b/>
        </w:rPr>
        <w:t xml:space="preserve">- </w:t>
      </w:r>
      <w:r>
        <w:t xml:space="preserve">Воскресной школой </w:t>
      </w:r>
      <w:proofErr w:type="spellStart"/>
      <w:proofErr w:type="gramStart"/>
      <w:r>
        <w:t>Николо-Ямского</w:t>
      </w:r>
      <w:proofErr w:type="spellEnd"/>
      <w:proofErr w:type="gramEnd"/>
      <w:r>
        <w:t xml:space="preserve"> Храма - вечер-встреча «Дети - победители фашизма», посвященного 70-летию Победы 25 апреля; </w:t>
      </w:r>
    </w:p>
    <w:p w:rsidR="00B472A2" w:rsidRDefault="00AB271A" w:rsidP="00AB271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7C99">
        <w:rPr>
          <w:rFonts w:ascii="Times New Roman" w:hAnsi="Times New Roman"/>
          <w:sz w:val="24"/>
          <w:szCs w:val="24"/>
        </w:rPr>
        <w:t>Рязанск</w:t>
      </w:r>
      <w:r>
        <w:rPr>
          <w:rFonts w:ascii="Times New Roman" w:hAnsi="Times New Roman"/>
          <w:sz w:val="24"/>
          <w:szCs w:val="24"/>
        </w:rPr>
        <w:t>им</w:t>
      </w:r>
      <w:r w:rsidRPr="002E7C99">
        <w:rPr>
          <w:rFonts w:ascii="Times New Roman" w:hAnsi="Times New Roman"/>
          <w:sz w:val="24"/>
          <w:szCs w:val="24"/>
        </w:rPr>
        <w:t xml:space="preserve"> музы</w:t>
      </w:r>
      <w:r>
        <w:rPr>
          <w:rFonts w:ascii="Times New Roman" w:hAnsi="Times New Roman"/>
          <w:sz w:val="24"/>
          <w:szCs w:val="24"/>
        </w:rPr>
        <w:t>кальным</w:t>
      </w:r>
      <w:r w:rsidRPr="002E7C99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ем</w:t>
      </w:r>
      <w:r w:rsidRPr="002E7C99">
        <w:rPr>
          <w:rFonts w:ascii="Times New Roman" w:hAnsi="Times New Roman"/>
          <w:sz w:val="24"/>
          <w:szCs w:val="24"/>
        </w:rPr>
        <w:t xml:space="preserve"> им. Г. и А.Пироговых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E7C99">
        <w:rPr>
          <w:rFonts w:ascii="Times New Roman" w:hAnsi="Times New Roman"/>
          <w:sz w:val="24"/>
          <w:szCs w:val="24"/>
        </w:rPr>
        <w:t>отчётн</w:t>
      </w:r>
      <w:r>
        <w:rPr>
          <w:rFonts w:ascii="Times New Roman" w:hAnsi="Times New Roman"/>
          <w:sz w:val="24"/>
          <w:szCs w:val="24"/>
        </w:rPr>
        <w:t>ый</w:t>
      </w:r>
      <w:r w:rsidRPr="002E7C99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ий вечер</w:t>
      </w:r>
      <w:r w:rsidRPr="002E7C99">
        <w:rPr>
          <w:rFonts w:ascii="Times New Roman" w:hAnsi="Times New Roman"/>
          <w:sz w:val="24"/>
          <w:szCs w:val="24"/>
        </w:rPr>
        <w:t xml:space="preserve"> учащихся и студентов класса сольного народного пения преподавателя </w:t>
      </w:r>
      <w:proofErr w:type="spellStart"/>
      <w:r w:rsidRPr="002E7C99">
        <w:rPr>
          <w:rFonts w:ascii="Times New Roman" w:hAnsi="Times New Roman"/>
          <w:sz w:val="24"/>
          <w:szCs w:val="24"/>
        </w:rPr>
        <w:t>Надейкина</w:t>
      </w:r>
      <w:proofErr w:type="spellEnd"/>
      <w:r w:rsidRPr="002E7C99">
        <w:rPr>
          <w:rFonts w:ascii="Times New Roman" w:hAnsi="Times New Roman"/>
          <w:sz w:val="24"/>
          <w:szCs w:val="24"/>
        </w:rPr>
        <w:t xml:space="preserve"> А.М.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C99">
        <w:rPr>
          <w:rFonts w:ascii="Times New Roman" w:hAnsi="Times New Roman"/>
          <w:sz w:val="24"/>
          <w:szCs w:val="24"/>
        </w:rPr>
        <w:t>28 апреля</w:t>
      </w:r>
      <w:r>
        <w:rPr>
          <w:rFonts w:ascii="Times New Roman" w:hAnsi="Times New Roman"/>
          <w:sz w:val="24"/>
          <w:szCs w:val="24"/>
        </w:rPr>
        <w:t>;</w:t>
      </w:r>
    </w:p>
    <w:p w:rsidR="00B472A2" w:rsidRPr="0062675F" w:rsidRDefault="00B472A2" w:rsidP="00B472A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Рязанским отделением </w:t>
      </w:r>
      <w:r w:rsidRPr="0062675F">
        <w:rPr>
          <w:rFonts w:ascii="Times New Roman" w:hAnsi="Times New Roman"/>
          <w:sz w:val="24"/>
          <w:szCs w:val="24"/>
        </w:rPr>
        <w:t>Российского Союза молодежи</w:t>
      </w:r>
      <w:r>
        <w:rPr>
          <w:rFonts w:ascii="Times New Roman" w:hAnsi="Times New Roman"/>
          <w:sz w:val="24"/>
          <w:szCs w:val="24"/>
        </w:rPr>
        <w:t xml:space="preserve"> - м</w:t>
      </w:r>
      <w:r w:rsidRPr="0062675F">
        <w:rPr>
          <w:rFonts w:ascii="Times New Roman" w:hAnsi="Times New Roman"/>
          <w:sz w:val="24"/>
          <w:szCs w:val="24"/>
        </w:rPr>
        <w:t>олодежн</w:t>
      </w:r>
      <w:r>
        <w:rPr>
          <w:rFonts w:ascii="Times New Roman" w:hAnsi="Times New Roman"/>
          <w:sz w:val="24"/>
          <w:szCs w:val="24"/>
        </w:rPr>
        <w:t>ый</w:t>
      </w:r>
      <w:r w:rsidRPr="0062675F">
        <w:rPr>
          <w:rFonts w:ascii="Times New Roman" w:hAnsi="Times New Roman"/>
          <w:sz w:val="24"/>
          <w:szCs w:val="24"/>
        </w:rPr>
        <w:t xml:space="preserve"> праздник 25-летие Российского Союза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75F">
        <w:rPr>
          <w:rFonts w:ascii="Times New Roman" w:hAnsi="Times New Roman"/>
          <w:sz w:val="24"/>
          <w:szCs w:val="24"/>
        </w:rPr>
        <w:t>31 мая</w:t>
      </w:r>
      <w:r>
        <w:rPr>
          <w:rFonts w:ascii="Times New Roman" w:hAnsi="Times New Roman"/>
          <w:sz w:val="24"/>
          <w:szCs w:val="24"/>
        </w:rPr>
        <w:t>;</w:t>
      </w:r>
    </w:p>
    <w:p w:rsidR="004A69E7" w:rsidRDefault="004A69E7" w:rsidP="004A69E7">
      <w:pPr>
        <w:pStyle w:val="aa"/>
        <w:tabs>
          <w:tab w:val="left" w:pos="6500"/>
        </w:tabs>
        <w:jc w:val="both"/>
      </w:pPr>
      <w:r>
        <w:t xml:space="preserve">- Ассоциацией молодых инвалидов России «Аппарель», </w:t>
      </w:r>
      <w:proofErr w:type="gramStart"/>
      <w:r>
        <w:t>г</w:t>
      </w:r>
      <w:proofErr w:type="gramEnd"/>
      <w:r>
        <w:t xml:space="preserve">. Москва акция «Мы вместе», посвященная Международному Дню инвалидов 28 ноября. </w:t>
      </w:r>
    </w:p>
    <w:p w:rsidR="003B763A" w:rsidRPr="00E84D4C" w:rsidRDefault="004A69E7" w:rsidP="003B763A">
      <w:pPr>
        <w:jc w:val="both"/>
        <w:rPr>
          <w:i/>
        </w:rPr>
      </w:pPr>
      <w:r>
        <w:t xml:space="preserve"> </w:t>
      </w:r>
      <w:r w:rsidR="003B763A">
        <w:t xml:space="preserve">    Также Центр</w:t>
      </w:r>
      <w:r w:rsidR="003B763A" w:rsidRPr="00042E31">
        <w:rPr>
          <w:i/>
        </w:rPr>
        <w:t xml:space="preserve"> </w:t>
      </w:r>
      <w:r w:rsidR="003B763A" w:rsidRPr="00042E31">
        <w:t>активно взаимодейств</w:t>
      </w:r>
      <w:r w:rsidR="003B763A">
        <w:t>у</w:t>
      </w:r>
      <w:r w:rsidR="003B763A" w:rsidRPr="00042E31">
        <w:t>е</w:t>
      </w:r>
      <w:r w:rsidR="003B763A">
        <w:t>т</w:t>
      </w:r>
      <w:r w:rsidR="003B763A" w:rsidRPr="00042E31">
        <w:t xml:space="preserve"> с общественными организациями</w:t>
      </w:r>
      <w:r w:rsidR="003B763A">
        <w:rPr>
          <w:i/>
        </w:rPr>
        <w:t>:</w:t>
      </w:r>
    </w:p>
    <w:p w:rsidR="003B763A" w:rsidRPr="0022337F" w:rsidRDefault="003B763A" w:rsidP="003B763A">
      <w:pPr>
        <w:jc w:val="both"/>
        <w:rPr>
          <w:iCs/>
        </w:rPr>
      </w:pPr>
      <w:r>
        <w:rPr>
          <w:iCs/>
        </w:rPr>
        <w:t xml:space="preserve">- </w:t>
      </w:r>
      <w:r w:rsidRPr="00537164">
        <w:rPr>
          <w:rStyle w:val="a8"/>
          <w:b w:val="0"/>
        </w:rPr>
        <w:t>Регионально</w:t>
      </w:r>
      <w:r>
        <w:rPr>
          <w:rStyle w:val="a8"/>
          <w:b w:val="0"/>
        </w:rPr>
        <w:t>е</w:t>
      </w:r>
      <w:r w:rsidRPr="00537164">
        <w:rPr>
          <w:rStyle w:val="a8"/>
          <w:b w:val="0"/>
        </w:rPr>
        <w:t xml:space="preserve"> отделени</w:t>
      </w:r>
      <w:r>
        <w:rPr>
          <w:rStyle w:val="a8"/>
          <w:b w:val="0"/>
        </w:rPr>
        <w:t>е</w:t>
      </w:r>
      <w:r w:rsidRPr="00537164">
        <w:rPr>
          <w:rStyle w:val="a8"/>
          <w:b w:val="0"/>
        </w:rPr>
        <w:t xml:space="preserve"> партии «Единая Россия»</w:t>
      </w:r>
    </w:p>
    <w:p w:rsidR="003B763A" w:rsidRPr="00537164" w:rsidRDefault="003B763A" w:rsidP="003B763A">
      <w:pPr>
        <w:jc w:val="both"/>
        <w:rPr>
          <w:iCs/>
        </w:rPr>
      </w:pPr>
      <w:r>
        <w:rPr>
          <w:iCs/>
        </w:rPr>
        <w:t xml:space="preserve">- </w:t>
      </w:r>
      <w:r w:rsidRPr="00537164">
        <w:rPr>
          <w:color w:val="000000"/>
        </w:rPr>
        <w:t>Р</w:t>
      </w:r>
      <w:r w:rsidRPr="00537164">
        <w:rPr>
          <w:bCs/>
          <w:color w:val="000000"/>
        </w:rPr>
        <w:t>егиональное</w:t>
      </w:r>
      <w:r w:rsidRPr="00537164">
        <w:rPr>
          <w:color w:val="000000"/>
        </w:rPr>
        <w:t xml:space="preserve"> </w:t>
      </w:r>
      <w:r w:rsidRPr="00537164">
        <w:rPr>
          <w:bCs/>
          <w:color w:val="000000"/>
        </w:rPr>
        <w:t>отделение</w:t>
      </w:r>
      <w:r w:rsidRPr="00537164">
        <w:rPr>
          <w:color w:val="000000"/>
        </w:rPr>
        <w:t xml:space="preserve"> общероссийской общественной организации </w:t>
      </w:r>
      <w:r w:rsidRPr="00537164">
        <w:rPr>
          <w:bCs/>
          <w:color w:val="000000"/>
        </w:rPr>
        <w:t>инвалидов</w:t>
      </w:r>
      <w:r>
        <w:rPr>
          <w:bCs/>
          <w:color w:val="000000"/>
        </w:rPr>
        <w:t xml:space="preserve"> </w:t>
      </w:r>
    </w:p>
    <w:p w:rsidR="003B763A" w:rsidRPr="0022337F" w:rsidRDefault="003B763A" w:rsidP="003B763A">
      <w:pPr>
        <w:jc w:val="both"/>
        <w:rPr>
          <w:iCs/>
        </w:rPr>
      </w:pPr>
      <w:r>
        <w:rPr>
          <w:iCs/>
        </w:rPr>
        <w:t xml:space="preserve">- </w:t>
      </w:r>
      <w:r w:rsidRPr="0022337F">
        <w:rPr>
          <w:iCs/>
        </w:rPr>
        <w:t>Совет ветеранов</w:t>
      </w:r>
      <w:r w:rsidRPr="00537164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</w:rPr>
        <w:t>р</w:t>
      </w:r>
      <w:r w:rsidRPr="00537164">
        <w:rPr>
          <w:bCs/>
          <w:color w:val="000000"/>
        </w:rPr>
        <w:t>егиональной</w:t>
      </w:r>
      <w:r w:rsidRPr="00537164">
        <w:rPr>
          <w:color w:val="000000"/>
        </w:rPr>
        <w:t xml:space="preserve"> общественной организации </w:t>
      </w:r>
      <w:r w:rsidRPr="00537164">
        <w:rPr>
          <w:bCs/>
          <w:color w:val="000000"/>
        </w:rPr>
        <w:t>ветеранов</w:t>
      </w:r>
    </w:p>
    <w:p w:rsidR="003B763A" w:rsidRPr="00537164" w:rsidRDefault="003B763A" w:rsidP="003B763A">
      <w:pPr>
        <w:jc w:val="both"/>
        <w:rPr>
          <w:iCs/>
        </w:rPr>
      </w:pPr>
      <w:r>
        <w:rPr>
          <w:iCs/>
        </w:rPr>
        <w:t xml:space="preserve">- </w:t>
      </w:r>
      <w:r w:rsidRPr="00537164">
        <w:rPr>
          <w:color w:val="000000"/>
        </w:rPr>
        <w:t>Региональная общественная организация «</w:t>
      </w:r>
      <w:r w:rsidRPr="00537164">
        <w:rPr>
          <w:bCs/>
          <w:color w:val="000000"/>
        </w:rPr>
        <w:t>Рязанское</w:t>
      </w:r>
      <w:r w:rsidRPr="00537164">
        <w:rPr>
          <w:color w:val="000000"/>
        </w:rPr>
        <w:t xml:space="preserve"> </w:t>
      </w:r>
      <w:r w:rsidRPr="00537164">
        <w:rPr>
          <w:bCs/>
          <w:color w:val="000000"/>
        </w:rPr>
        <w:t>землячество</w:t>
      </w:r>
      <w:r w:rsidRPr="00537164">
        <w:rPr>
          <w:color w:val="000000"/>
        </w:rPr>
        <w:t xml:space="preserve"> «Родина»</w:t>
      </w:r>
    </w:p>
    <w:p w:rsidR="003B763A" w:rsidRPr="0022337F" w:rsidRDefault="003B763A" w:rsidP="003B763A">
      <w:pPr>
        <w:jc w:val="both"/>
        <w:rPr>
          <w:iCs/>
        </w:rPr>
      </w:pPr>
      <w:r>
        <w:rPr>
          <w:iCs/>
        </w:rPr>
        <w:t xml:space="preserve">- </w:t>
      </w:r>
      <w:r w:rsidRPr="0022337F">
        <w:rPr>
          <w:iCs/>
        </w:rPr>
        <w:t>Рязанская епархия</w:t>
      </w:r>
      <w:r>
        <w:rPr>
          <w:iCs/>
        </w:rPr>
        <w:t xml:space="preserve"> Рязанской митрополии Русской Православной Церкви</w:t>
      </w:r>
    </w:p>
    <w:p w:rsidR="003B763A" w:rsidRDefault="003B763A" w:rsidP="003B763A">
      <w:pPr>
        <w:jc w:val="both"/>
        <w:rPr>
          <w:iCs/>
        </w:rPr>
      </w:pPr>
      <w:r>
        <w:rPr>
          <w:iCs/>
        </w:rPr>
        <w:t xml:space="preserve">- </w:t>
      </w:r>
      <w:r w:rsidRPr="0022337F">
        <w:rPr>
          <w:iCs/>
        </w:rPr>
        <w:t>Казачьи центры России</w:t>
      </w:r>
    </w:p>
    <w:p w:rsidR="003B763A" w:rsidRPr="00CC7668" w:rsidRDefault="003B763A" w:rsidP="003B763A">
      <w:pPr>
        <w:jc w:val="both"/>
        <w:rPr>
          <w:iCs/>
          <w:szCs w:val="28"/>
        </w:rPr>
      </w:pPr>
      <w:r w:rsidRPr="00CC7668">
        <w:rPr>
          <w:iCs/>
          <w:szCs w:val="28"/>
        </w:rPr>
        <w:t>- Региональная общественная организация «Таджикский общинно культурный центр» г</w:t>
      </w:r>
      <w:proofErr w:type="gramStart"/>
      <w:r w:rsidRPr="00CC7668">
        <w:rPr>
          <w:iCs/>
          <w:szCs w:val="28"/>
        </w:rPr>
        <w:t>.Р</w:t>
      </w:r>
      <w:proofErr w:type="gramEnd"/>
      <w:r w:rsidRPr="00CC7668">
        <w:rPr>
          <w:iCs/>
          <w:szCs w:val="28"/>
        </w:rPr>
        <w:t>язань</w:t>
      </w:r>
    </w:p>
    <w:p w:rsidR="003B763A" w:rsidRPr="00CC7668" w:rsidRDefault="003B763A" w:rsidP="003B763A">
      <w:pPr>
        <w:jc w:val="both"/>
        <w:rPr>
          <w:iCs/>
          <w:szCs w:val="28"/>
        </w:rPr>
      </w:pPr>
      <w:r w:rsidRPr="00CC7668">
        <w:rPr>
          <w:iCs/>
          <w:szCs w:val="28"/>
        </w:rPr>
        <w:t>- Региональная общественная организация «Еврейский общинный культурный центр Рязанской области «</w:t>
      </w:r>
      <w:proofErr w:type="spellStart"/>
      <w:r w:rsidRPr="00CC7668">
        <w:rPr>
          <w:iCs/>
          <w:szCs w:val="28"/>
        </w:rPr>
        <w:t>Хесед-Тшува</w:t>
      </w:r>
      <w:proofErr w:type="spellEnd"/>
      <w:r w:rsidRPr="00CC7668">
        <w:rPr>
          <w:iCs/>
          <w:szCs w:val="28"/>
        </w:rPr>
        <w:t>» г. Рязань</w:t>
      </w:r>
    </w:p>
    <w:p w:rsidR="003B763A" w:rsidRPr="00CC7668" w:rsidRDefault="003B763A" w:rsidP="003B763A">
      <w:pPr>
        <w:jc w:val="both"/>
        <w:rPr>
          <w:iCs/>
          <w:szCs w:val="28"/>
        </w:rPr>
      </w:pPr>
      <w:r w:rsidRPr="00CC7668">
        <w:rPr>
          <w:iCs/>
          <w:szCs w:val="28"/>
        </w:rPr>
        <w:t>- Городское немецкое общество «</w:t>
      </w:r>
      <w:proofErr w:type="spellStart"/>
      <w:r w:rsidRPr="00CC7668">
        <w:rPr>
          <w:iCs/>
          <w:szCs w:val="28"/>
        </w:rPr>
        <w:t>Штахус</w:t>
      </w:r>
      <w:proofErr w:type="spellEnd"/>
      <w:r w:rsidRPr="00CC7668">
        <w:rPr>
          <w:iCs/>
          <w:szCs w:val="28"/>
        </w:rPr>
        <w:t>» г. Рязань</w:t>
      </w:r>
    </w:p>
    <w:p w:rsidR="003B763A" w:rsidRDefault="003B763A" w:rsidP="003B763A">
      <w:pPr>
        <w:jc w:val="both"/>
      </w:pPr>
      <w:r w:rsidRPr="00CC7668">
        <w:t xml:space="preserve">- Межнациональная ассоциация «Мы разные, и мы вместе» </w:t>
      </w:r>
      <w:proofErr w:type="gramStart"/>
      <w:r w:rsidRPr="00CC7668">
        <w:t>г</w:t>
      </w:r>
      <w:proofErr w:type="gramEnd"/>
      <w:r w:rsidRPr="00CC7668">
        <w:t>. Рязань</w:t>
      </w:r>
      <w:r>
        <w:t>.</w:t>
      </w:r>
    </w:p>
    <w:p w:rsidR="00152F00" w:rsidRPr="00152F00" w:rsidRDefault="00152F00" w:rsidP="00152F00">
      <w:pPr>
        <w:ind w:right="43"/>
        <w:jc w:val="both"/>
        <w:rPr>
          <w:i/>
        </w:rPr>
      </w:pPr>
    </w:p>
    <w:p w:rsidR="00152F00" w:rsidRDefault="00152F00" w:rsidP="00A3179F">
      <w:pPr>
        <w:pStyle w:val="a7"/>
        <w:numPr>
          <w:ilvl w:val="1"/>
          <w:numId w:val="1"/>
        </w:numPr>
        <w:ind w:right="43"/>
        <w:jc w:val="both"/>
        <w:rPr>
          <w:i/>
        </w:rPr>
      </w:pPr>
      <w:r w:rsidRPr="00152F00">
        <w:rPr>
          <w:i/>
        </w:rPr>
        <w:t xml:space="preserve"> Организация массовых мероприятий, популяризация культурных ценностей на территориях муниципальных образований Рязанской области. Методическая помощь учреждениям культуры муниципальных образований.</w:t>
      </w:r>
    </w:p>
    <w:p w:rsidR="005625C0" w:rsidRPr="00152F00" w:rsidRDefault="005625C0" w:rsidP="005625C0">
      <w:pPr>
        <w:pStyle w:val="a7"/>
        <w:ind w:right="43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2977"/>
        <w:gridCol w:w="1559"/>
      </w:tblGrid>
      <w:tr w:rsidR="005625C0" w:rsidRPr="00234725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>№</w:t>
            </w:r>
          </w:p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3472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4725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3472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>Наименование</w:t>
            </w:r>
          </w:p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 xml:space="preserve">Муниципальное образование </w:t>
            </w:r>
          </w:p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>Рязанской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>Число</w:t>
            </w:r>
            <w:r>
              <w:rPr>
                <w:b/>
                <w:sz w:val="20"/>
                <w:szCs w:val="20"/>
              </w:rPr>
              <w:t xml:space="preserve"> участников и</w:t>
            </w:r>
          </w:p>
          <w:p w:rsidR="005625C0" w:rsidRPr="00234725" w:rsidRDefault="005625C0" w:rsidP="00762825">
            <w:pPr>
              <w:jc w:val="center"/>
              <w:rPr>
                <w:b/>
                <w:sz w:val="20"/>
                <w:szCs w:val="20"/>
              </w:rPr>
            </w:pPr>
            <w:r w:rsidRPr="00234725">
              <w:rPr>
                <w:b/>
                <w:sz w:val="20"/>
                <w:szCs w:val="20"/>
              </w:rPr>
              <w:t>посетителей</w:t>
            </w:r>
          </w:p>
        </w:tc>
      </w:tr>
      <w:tr w:rsidR="0080129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762825">
            <w:pPr>
              <w:jc w:val="center"/>
            </w:pPr>
            <w: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97" w:rsidRPr="00CD7DD0" w:rsidRDefault="00801297" w:rsidP="00762825">
            <w:r w:rsidRPr="00CD7DD0">
              <w:t>Областная патриотическая акция интересных дел передвижных клубных учреждений «Свет вечного огня»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Pr="003E49C9" w:rsidRDefault="00801297" w:rsidP="00801297">
            <w:pPr>
              <w:jc w:val="center"/>
              <w:rPr>
                <w:sz w:val="20"/>
                <w:szCs w:val="20"/>
              </w:rPr>
            </w:pPr>
            <w:proofErr w:type="spellStart"/>
            <w:r w:rsidRPr="003E49C9">
              <w:rPr>
                <w:sz w:val="20"/>
                <w:szCs w:val="20"/>
              </w:rPr>
              <w:t>Тюшевск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3E49C9">
              <w:rPr>
                <w:sz w:val="20"/>
                <w:szCs w:val="20"/>
              </w:rPr>
              <w:t xml:space="preserve"> СДК Рязанского р</w:t>
            </w:r>
            <w:r>
              <w:rPr>
                <w:sz w:val="20"/>
                <w:szCs w:val="20"/>
              </w:rPr>
              <w:t>-</w:t>
            </w:r>
            <w:r w:rsidRPr="003E49C9">
              <w:rPr>
                <w:sz w:val="20"/>
                <w:szCs w:val="20"/>
              </w:rPr>
              <w:t>на,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E49C9">
              <w:rPr>
                <w:sz w:val="20"/>
                <w:szCs w:val="20"/>
              </w:rPr>
              <w:t>Кораблинский</w:t>
            </w:r>
            <w:proofErr w:type="spellEnd"/>
            <w:r w:rsidRPr="003E49C9">
              <w:rPr>
                <w:sz w:val="20"/>
                <w:szCs w:val="20"/>
              </w:rPr>
              <w:t xml:space="preserve"> РДК,</w:t>
            </w:r>
            <w:r w:rsidRPr="003E49C9">
              <w:rPr>
                <w:sz w:val="20"/>
                <w:szCs w:val="20"/>
              </w:rPr>
              <w:br/>
            </w:r>
            <w:proofErr w:type="spellStart"/>
            <w:r w:rsidRPr="003E49C9">
              <w:rPr>
                <w:sz w:val="20"/>
                <w:szCs w:val="20"/>
              </w:rPr>
              <w:t>Паниковский</w:t>
            </w:r>
            <w:proofErr w:type="spellEnd"/>
            <w:r w:rsidRPr="003E49C9">
              <w:rPr>
                <w:sz w:val="20"/>
                <w:szCs w:val="20"/>
              </w:rPr>
              <w:t xml:space="preserve"> СДК </w:t>
            </w:r>
            <w:proofErr w:type="spellStart"/>
            <w:r w:rsidRPr="003E49C9">
              <w:rPr>
                <w:sz w:val="20"/>
                <w:szCs w:val="20"/>
              </w:rPr>
              <w:t>Сараевского</w:t>
            </w:r>
            <w:proofErr w:type="spellEnd"/>
            <w:r w:rsidRPr="003E49C9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-</w:t>
            </w:r>
            <w:r w:rsidRPr="003E49C9">
              <w:rPr>
                <w:sz w:val="20"/>
                <w:szCs w:val="20"/>
              </w:rPr>
              <w:t>на,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E49C9">
              <w:rPr>
                <w:sz w:val="20"/>
                <w:szCs w:val="20"/>
              </w:rPr>
              <w:t>Чучковский</w:t>
            </w:r>
            <w:proofErr w:type="spellEnd"/>
            <w:r w:rsidRPr="003E49C9">
              <w:rPr>
                <w:sz w:val="20"/>
                <w:szCs w:val="20"/>
              </w:rPr>
              <w:t xml:space="preserve"> РДК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01297">
              <w:rPr>
                <w:sz w:val="20"/>
                <w:szCs w:val="20"/>
              </w:rPr>
              <w:t>Шацкий</w:t>
            </w:r>
            <w:proofErr w:type="spellEnd"/>
            <w:r w:rsidRPr="00801297">
              <w:rPr>
                <w:sz w:val="20"/>
                <w:szCs w:val="20"/>
              </w:rPr>
              <w:t xml:space="preserve"> 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801297">
            <w:pPr>
              <w:jc w:val="center"/>
            </w:pPr>
            <w:r>
              <w:t>2186</w:t>
            </w:r>
          </w:p>
        </w:tc>
      </w:tr>
      <w:tr w:rsidR="0080129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762825">
            <w:pPr>
              <w:jc w:val="center"/>
            </w:pPr>
            <w: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97" w:rsidRPr="00CD7DD0" w:rsidRDefault="00801297" w:rsidP="00762825">
            <w:r w:rsidRPr="00CD7DD0">
              <w:t>Областной конкурс молодёжных программ «Мы – молодёжь! Мы - дети мира</w:t>
            </w:r>
            <w:r w:rsidRPr="00CD7DD0">
              <w:rPr>
                <w:b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Pr="00CD7DD0" w:rsidRDefault="00801297" w:rsidP="00801297">
            <w:pPr>
              <w:jc w:val="center"/>
            </w:pPr>
            <w:r w:rsidRPr="00CD7DD0">
              <w:t>Шиловский РДК</w:t>
            </w:r>
            <w:r>
              <w:t>,</w:t>
            </w:r>
            <w:r>
              <w:br/>
            </w:r>
            <w:proofErr w:type="spellStart"/>
            <w:r w:rsidRPr="00CD7DD0">
              <w:t>Пронский</w:t>
            </w:r>
            <w:proofErr w:type="spellEnd"/>
            <w:r w:rsidRPr="00CD7DD0">
              <w:t xml:space="preserve">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801297">
            <w:pPr>
              <w:jc w:val="center"/>
            </w:pPr>
            <w:r>
              <w:t>1113</w:t>
            </w:r>
          </w:p>
        </w:tc>
      </w:tr>
      <w:tr w:rsidR="0080129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762825">
            <w:pPr>
              <w:jc w:val="center"/>
            </w:pPr>
            <w: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97" w:rsidRPr="00215B72" w:rsidRDefault="00801297" w:rsidP="00762825">
            <w:r w:rsidRPr="00215B72">
              <w:t>Передвижная  выставка художника-любителя из г</w:t>
            </w:r>
            <w:proofErr w:type="gramStart"/>
            <w:r w:rsidRPr="00215B72">
              <w:t>.Р</w:t>
            </w:r>
            <w:proofErr w:type="gramEnd"/>
            <w:r w:rsidRPr="00215B72">
              <w:t xml:space="preserve">язани Иванова И.И. (графика) в рамках инновационного двухгодичного </w:t>
            </w:r>
            <w:proofErr w:type="spellStart"/>
            <w:r w:rsidRPr="00215B72">
              <w:t>арт-проекта</w:t>
            </w:r>
            <w:proofErr w:type="spellEnd"/>
            <w:r w:rsidRPr="00215B72">
              <w:t xml:space="preserve"> «Великая война – Великая Победа»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Pr="0035266E" w:rsidRDefault="00801297" w:rsidP="00801297">
            <w:pPr>
              <w:jc w:val="center"/>
              <w:rPr>
                <w:sz w:val="20"/>
                <w:szCs w:val="20"/>
              </w:rPr>
            </w:pPr>
            <w:r w:rsidRPr="0035266E">
              <w:rPr>
                <w:sz w:val="20"/>
                <w:szCs w:val="20"/>
              </w:rPr>
              <w:t xml:space="preserve">Картинная галерея </w:t>
            </w:r>
            <w:proofErr w:type="spellStart"/>
            <w:r w:rsidRPr="0035266E">
              <w:rPr>
                <w:sz w:val="20"/>
                <w:szCs w:val="20"/>
              </w:rPr>
              <w:t>Сапожковской</w:t>
            </w:r>
            <w:proofErr w:type="spellEnd"/>
            <w:r w:rsidRPr="0035266E">
              <w:rPr>
                <w:sz w:val="20"/>
                <w:szCs w:val="20"/>
              </w:rPr>
              <w:t xml:space="preserve"> ДШИ</w:t>
            </w:r>
            <w:r w:rsidR="00994DCB" w:rsidRPr="0035266E">
              <w:rPr>
                <w:sz w:val="20"/>
                <w:szCs w:val="20"/>
              </w:rPr>
              <w:t xml:space="preserve">, </w:t>
            </w:r>
            <w:proofErr w:type="spellStart"/>
            <w:r w:rsidR="00994DCB" w:rsidRPr="0035266E">
              <w:rPr>
                <w:sz w:val="20"/>
                <w:szCs w:val="20"/>
              </w:rPr>
              <w:t>Путятинский</w:t>
            </w:r>
            <w:proofErr w:type="spellEnd"/>
            <w:r w:rsidR="00994DCB" w:rsidRPr="0035266E">
              <w:rPr>
                <w:sz w:val="20"/>
                <w:szCs w:val="20"/>
              </w:rPr>
              <w:t xml:space="preserve"> РДК, </w:t>
            </w:r>
            <w:proofErr w:type="spellStart"/>
            <w:r w:rsidR="00994DCB" w:rsidRPr="0035266E">
              <w:rPr>
                <w:sz w:val="20"/>
                <w:szCs w:val="20"/>
              </w:rPr>
              <w:t>Александро-Невский</w:t>
            </w:r>
            <w:proofErr w:type="spellEnd"/>
            <w:r w:rsidR="00994DCB" w:rsidRPr="0035266E">
              <w:rPr>
                <w:sz w:val="20"/>
                <w:szCs w:val="20"/>
              </w:rPr>
              <w:t xml:space="preserve"> РДК</w:t>
            </w:r>
            <w:r w:rsidR="0035266E">
              <w:rPr>
                <w:sz w:val="20"/>
                <w:szCs w:val="20"/>
              </w:rPr>
              <w:t>,</w:t>
            </w:r>
            <w:r w:rsidR="0035266E" w:rsidRPr="0035266E">
              <w:rPr>
                <w:sz w:val="20"/>
                <w:szCs w:val="20"/>
              </w:rPr>
              <w:t xml:space="preserve"> Михайловский исторический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35266E" w:rsidP="00801297">
            <w:pPr>
              <w:jc w:val="center"/>
            </w:pPr>
            <w:r>
              <w:t>63</w:t>
            </w:r>
            <w:r w:rsidR="00801297">
              <w:t>00</w:t>
            </w:r>
          </w:p>
        </w:tc>
      </w:tr>
      <w:tr w:rsidR="0080129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762825">
            <w:pPr>
              <w:jc w:val="center"/>
            </w:pPr>
            <w: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97" w:rsidRPr="00B0337D" w:rsidRDefault="00801297" w:rsidP="00762825">
            <w:r w:rsidRPr="00B0337D">
              <w:t xml:space="preserve">Передвижная выставка из частной коллекции </w:t>
            </w:r>
            <w:proofErr w:type="spellStart"/>
            <w:r w:rsidRPr="00B0337D">
              <w:t>Колдынской</w:t>
            </w:r>
            <w:proofErr w:type="spellEnd"/>
            <w:r w:rsidRPr="00B0337D">
              <w:t xml:space="preserve"> М.Л. «Планета кошек» (мелкая пластика) в рамках цикла </w:t>
            </w:r>
            <w:r w:rsidRPr="00B0337D">
              <w:lastRenderedPageBreak/>
              <w:t xml:space="preserve">«Частная коллекция»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801297">
            <w:pPr>
              <w:jc w:val="center"/>
            </w:pPr>
            <w:proofErr w:type="spellStart"/>
            <w:r>
              <w:lastRenderedPageBreak/>
              <w:t>Александро-Невский</w:t>
            </w:r>
            <w:proofErr w:type="spellEnd"/>
            <w:r>
              <w:t xml:space="preserve"> район</w:t>
            </w:r>
            <w:r w:rsidR="00994DCB">
              <w:t xml:space="preserve">, </w:t>
            </w:r>
            <w:r w:rsidR="00994DCB" w:rsidRPr="00151BDE">
              <w:t>Ряжский РДК</w:t>
            </w:r>
            <w:r w:rsidR="00994DCB">
              <w:t xml:space="preserve">, </w:t>
            </w:r>
            <w:proofErr w:type="spellStart"/>
            <w:r w:rsidR="00994DCB" w:rsidRPr="005B74D8">
              <w:t>Ухоловск</w:t>
            </w:r>
            <w:r w:rsidR="00994DCB">
              <w:t>ий</w:t>
            </w:r>
            <w:proofErr w:type="spellEnd"/>
            <w:r w:rsidR="00994DCB" w:rsidRPr="005B74D8">
              <w:t xml:space="preserve"> ЦНК </w:t>
            </w:r>
            <w:r w:rsidR="00994DCB" w:rsidRPr="005B74D8">
              <w:lastRenderedPageBreak/>
              <w:t>«Истоки»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994DCB" w:rsidP="00994DCB">
            <w:pPr>
              <w:jc w:val="center"/>
            </w:pPr>
            <w:r>
              <w:lastRenderedPageBreak/>
              <w:t>275</w:t>
            </w:r>
            <w:r w:rsidR="00801297">
              <w:t>0</w:t>
            </w:r>
          </w:p>
        </w:tc>
      </w:tr>
      <w:tr w:rsidR="0080129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7628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97" w:rsidRPr="00DF507E" w:rsidRDefault="00801297" w:rsidP="00762825">
            <w:r w:rsidRPr="00DF507E">
              <w:t>Полуфинал X областного конкурса профессионального мастерства «Призвание культура»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801297">
            <w:pPr>
              <w:jc w:val="center"/>
            </w:pPr>
            <w:r>
              <w:t>Михайловский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97" w:rsidRDefault="00801297" w:rsidP="00801297">
            <w:pPr>
              <w:jc w:val="center"/>
            </w:pPr>
            <w:r>
              <w:t>355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Default="00994DCB" w:rsidP="00762825">
            <w:r w:rsidRPr="00DD3089">
              <w:t>Передвижная выставка ДПИ мастера из г</w:t>
            </w:r>
            <w:proofErr w:type="gramStart"/>
            <w:r w:rsidRPr="00DD3089">
              <w:t>.Р</w:t>
            </w:r>
            <w:proofErr w:type="gramEnd"/>
            <w:r w:rsidRPr="00DD3089">
              <w:t>язани Фадеевой Р.Н. «Лоскутная карусель»</w:t>
            </w:r>
            <w:r w:rsidRPr="00ED26F5">
              <w:t xml:space="preserve"> (лоскутная пластика)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994DCB">
            <w:pPr>
              <w:jc w:val="center"/>
            </w:pPr>
            <w:r>
              <w:t>с. Захарово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801297">
            <w:pPr>
              <w:jc w:val="center"/>
            </w:pPr>
            <w:r>
              <w:t>750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Pr="00DD3089" w:rsidRDefault="00994DCB" w:rsidP="00762825">
            <w:r w:rsidRPr="00DD3089">
              <w:t>Областной фестиваль духовых оркестров «Бал Победы», посвященный 70-летию Победы  в  Великой  Отечественной  войне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 w:rsidRPr="008874BA">
              <w:t>р.п.</w:t>
            </w:r>
            <w:r>
              <w:rPr>
                <w:b/>
              </w:rPr>
              <w:t xml:space="preserve"> </w:t>
            </w:r>
            <w:r w:rsidRPr="00C65BEA">
              <w:t>Спасск-Рязанский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730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Pr="00E67629" w:rsidRDefault="00994DCB" w:rsidP="00762825">
            <w:r w:rsidRPr="00E67629">
              <w:rPr>
                <w:lang w:val="en-US"/>
              </w:rPr>
              <w:t>III</w:t>
            </w:r>
            <w:r w:rsidRPr="00E67629">
              <w:t xml:space="preserve"> областной фестиваль казачьей культуры «Весело да громко казаки поют»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Pr="00151BDE" w:rsidRDefault="00994DCB" w:rsidP="00762825">
            <w:pPr>
              <w:jc w:val="center"/>
              <w:rPr>
                <w:sz w:val="20"/>
                <w:szCs w:val="20"/>
              </w:rPr>
            </w:pPr>
            <w:r w:rsidRPr="00151BDE">
              <w:rPr>
                <w:sz w:val="20"/>
                <w:szCs w:val="20"/>
              </w:rPr>
              <w:t xml:space="preserve">с. </w:t>
            </w:r>
            <w:proofErr w:type="spellStart"/>
            <w:r w:rsidRPr="00151BDE">
              <w:rPr>
                <w:sz w:val="20"/>
                <w:szCs w:val="20"/>
              </w:rPr>
              <w:t>Старочернеево</w:t>
            </w:r>
            <w:proofErr w:type="spellEnd"/>
            <w:r w:rsidRPr="00151BDE">
              <w:rPr>
                <w:sz w:val="20"/>
                <w:szCs w:val="20"/>
              </w:rPr>
              <w:t xml:space="preserve"> </w:t>
            </w:r>
            <w:proofErr w:type="spellStart"/>
            <w:r w:rsidRPr="00151BDE">
              <w:rPr>
                <w:sz w:val="20"/>
                <w:szCs w:val="20"/>
              </w:rPr>
              <w:t>Шацкого</w:t>
            </w:r>
            <w:proofErr w:type="spellEnd"/>
            <w:r w:rsidRPr="00151BDE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,</w:t>
            </w:r>
            <w:r w:rsidRPr="00151BDE">
              <w:rPr>
                <w:sz w:val="20"/>
                <w:szCs w:val="20"/>
              </w:rPr>
              <w:t xml:space="preserve"> </w:t>
            </w:r>
            <w:proofErr w:type="spellStart"/>
            <w:r w:rsidRPr="00151BDE">
              <w:rPr>
                <w:sz w:val="20"/>
                <w:szCs w:val="20"/>
              </w:rPr>
              <w:t>Свято-Николо-Чернеевский</w:t>
            </w:r>
            <w:proofErr w:type="spellEnd"/>
            <w:r w:rsidRPr="00151BDE">
              <w:rPr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3473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Pr="00E67629" w:rsidRDefault="00994DCB" w:rsidP="00762825">
            <w:r w:rsidRPr="00E67629">
              <w:t>Передвижная выставка частной коллекции Плетнёва Н.В. «1000 пятачков» (мелкая пластика) в рамках цикла «Частная коллекция»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994DCB">
            <w:pPr>
              <w:jc w:val="center"/>
            </w:pPr>
            <w:proofErr w:type="spellStart"/>
            <w:r w:rsidRPr="0000005E">
              <w:t>Пронск</w:t>
            </w:r>
            <w:r>
              <w:t>ий</w:t>
            </w:r>
            <w:proofErr w:type="spellEnd"/>
            <w:r w:rsidRPr="0000005E">
              <w:t xml:space="preserve"> краеведческ</w:t>
            </w:r>
            <w:r>
              <w:t>ий</w:t>
            </w:r>
            <w:r w:rsidRPr="0000005E">
              <w:t xml:space="preserve"> музе</w:t>
            </w:r>
            <w:r>
              <w:t>й</w:t>
            </w:r>
            <w:r w:rsidRPr="0000005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5000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Pr="00994DCB" w:rsidRDefault="00994DCB" w:rsidP="00762825">
            <w:r>
              <w:rPr>
                <w:lang w:val="en-US"/>
              </w:rPr>
              <w:t xml:space="preserve">III </w:t>
            </w:r>
            <w:r>
              <w:t>Тарковские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994DCB">
            <w:pPr>
              <w:jc w:val="center"/>
            </w:pPr>
            <w:proofErr w:type="spellStart"/>
            <w:r>
              <w:t>Путятинский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801297">
            <w:pPr>
              <w:jc w:val="center"/>
            </w:pPr>
            <w:r>
              <w:t>359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Pr="00BE7041" w:rsidRDefault="00994DCB" w:rsidP="00762825">
            <w:r w:rsidRPr="00BE7041">
              <w:t xml:space="preserve">Передвижная выставка фотохудожника из </w:t>
            </w:r>
            <w:proofErr w:type="gramStart"/>
            <w:r w:rsidRPr="00BE7041">
              <w:t>г</w:t>
            </w:r>
            <w:proofErr w:type="gramEnd"/>
            <w:r w:rsidRPr="00BE7041">
              <w:t>. Рязань Сорокина А.А. «Загляни» (художественная фотография)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994DCB">
            <w:pPr>
              <w:jc w:val="center"/>
            </w:pPr>
            <w:proofErr w:type="spellStart"/>
            <w:r>
              <w:t>Путятинский</w:t>
            </w:r>
            <w:proofErr w:type="spellEnd"/>
            <w:r>
              <w:t xml:space="preserve"> РДК</w:t>
            </w:r>
            <w:r w:rsidR="0035266E">
              <w:t>,</w:t>
            </w:r>
            <w:r w:rsidR="0035266E" w:rsidRPr="00CB19BF">
              <w:t xml:space="preserve"> </w:t>
            </w:r>
            <w:proofErr w:type="spellStart"/>
            <w:r w:rsidR="0035266E" w:rsidRPr="00CB19BF">
              <w:t>Ермишинск</w:t>
            </w:r>
            <w:r w:rsidR="0035266E">
              <w:t>ий</w:t>
            </w:r>
            <w:proofErr w:type="spellEnd"/>
            <w:r w:rsidR="0035266E" w:rsidRPr="00CB19BF">
              <w:t xml:space="preserve">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35266E" w:rsidP="00801297">
            <w:pPr>
              <w:jc w:val="center"/>
            </w:pPr>
            <w:r>
              <w:t>16</w:t>
            </w:r>
            <w:r w:rsidR="00994DCB">
              <w:t>00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Default="00994DCB" w:rsidP="00762825">
            <w:r w:rsidRPr="00765DAB"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Межрегиональный фестиваль народного творчества «Россия моя малиновая», посвященный памяти Октября Гришина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proofErr w:type="gramStart"/>
            <w:r>
              <w:t>Заокский</w:t>
            </w:r>
            <w:proofErr w:type="gramEnd"/>
            <w:r>
              <w:t xml:space="preserve"> СДК Рязанского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801297">
            <w:pPr>
              <w:jc w:val="center"/>
            </w:pPr>
            <w:r>
              <w:t>310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13.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Default="00994DCB" w:rsidP="00762825">
            <w:r w:rsidRPr="005E6658">
              <w:t>Областной фестиваль гармонистов, частушечников, плясунов «Сыпь, тальянка,  звонко!», посвященный 120-летию со дня рождения  С.А. Есенина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Pr="00994DCB" w:rsidRDefault="00994DCB" w:rsidP="00762825">
            <w:pPr>
              <w:jc w:val="center"/>
            </w:pPr>
            <w:proofErr w:type="spellStart"/>
            <w:r w:rsidRPr="00994DCB">
              <w:t>Ермишинский</w:t>
            </w:r>
            <w:proofErr w:type="spellEnd"/>
            <w:r w:rsidRPr="00994DCB">
              <w:t xml:space="preserve"> РДК, Константиновский СДК </w:t>
            </w:r>
            <w:proofErr w:type="spellStart"/>
            <w:r w:rsidRPr="00994DCB">
              <w:t>Рыбновского</w:t>
            </w:r>
            <w:proofErr w:type="spellEnd"/>
            <w:r w:rsidRPr="00994DCB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801297">
            <w:pPr>
              <w:jc w:val="center"/>
            </w:pPr>
            <w:r>
              <w:t>1303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14.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Pr="00714811" w:rsidRDefault="00994DCB" w:rsidP="00762825">
            <w:r w:rsidRPr="00714811">
              <w:t xml:space="preserve">Областная тематическая благотворительная выставка - ярмарка ДПИ в рамках торжественного мероприятия, посвященного 200-летию Феофана Затворника Вышинского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 w:rsidRPr="00714811">
              <w:t>р.п. Шацк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801297">
            <w:pPr>
              <w:jc w:val="center"/>
            </w:pPr>
            <w:r>
              <w:t>617</w:t>
            </w:r>
          </w:p>
        </w:tc>
      </w:tr>
      <w:tr w:rsidR="00994DCB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762825">
            <w:pPr>
              <w:jc w:val="center"/>
            </w:pPr>
            <w:r>
              <w:t>15.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CB" w:rsidRDefault="00994DCB" w:rsidP="00762825">
            <w:pPr>
              <w:pStyle w:val="a7"/>
              <w:ind w:left="0"/>
            </w:pPr>
            <w:r w:rsidRPr="00C2229D">
              <w:t>Передвижная выставка Чернова М.А. «Михаил Чернов - Рязанщине»</w:t>
            </w:r>
            <w:r w:rsidRPr="00C25D6D">
              <w:t xml:space="preserve"> (живопись)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994DCB" w:rsidP="001A5AE7">
            <w:pPr>
              <w:jc w:val="center"/>
            </w:pPr>
            <w:proofErr w:type="spellStart"/>
            <w:r>
              <w:t>Ермишинский</w:t>
            </w:r>
            <w:proofErr w:type="spellEnd"/>
            <w:r>
              <w:t xml:space="preserve"> РДК</w:t>
            </w:r>
            <w:r w:rsidR="001A5AE7">
              <w:t>,</w:t>
            </w:r>
            <w:r w:rsidR="001A5AE7" w:rsidRPr="0054631E">
              <w:t xml:space="preserve"> картинная галерея </w:t>
            </w:r>
            <w:proofErr w:type="spellStart"/>
            <w:r w:rsidR="001A5AE7" w:rsidRPr="0054631E">
              <w:t>Сапожковской</w:t>
            </w:r>
            <w:proofErr w:type="spellEnd"/>
            <w:r w:rsidR="001A5AE7" w:rsidRPr="0054631E">
              <w:t xml:space="preserve"> ДШИ,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B" w:rsidRDefault="001A5AE7" w:rsidP="00801297">
            <w:pPr>
              <w:jc w:val="center"/>
            </w:pPr>
            <w:r>
              <w:t>16</w:t>
            </w:r>
            <w:r w:rsidR="00994DCB">
              <w:t>00</w:t>
            </w:r>
          </w:p>
        </w:tc>
      </w:tr>
      <w:tr w:rsidR="0035266E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E" w:rsidRDefault="0035266E" w:rsidP="00762825">
            <w:pPr>
              <w:jc w:val="center"/>
            </w:pPr>
            <w:r>
              <w:t>16.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6E" w:rsidRPr="006C647E" w:rsidRDefault="0035266E" w:rsidP="00762825">
            <w:r w:rsidRPr="006C647E">
              <w:t xml:space="preserve">Передвижная выставка художника из г. Рязань </w:t>
            </w:r>
            <w:proofErr w:type="spellStart"/>
            <w:r w:rsidRPr="006C647E">
              <w:t>Лопатухина</w:t>
            </w:r>
            <w:proofErr w:type="spellEnd"/>
            <w:r w:rsidRPr="006C647E">
              <w:t xml:space="preserve"> О.Ю. «Моя Рязань – моя любовь» (живопись) в рамках цикла «</w:t>
            </w:r>
            <w:proofErr w:type="gramStart"/>
            <w:r w:rsidRPr="006C647E">
              <w:t>Рязанский</w:t>
            </w:r>
            <w:proofErr w:type="gramEnd"/>
            <w:r w:rsidRPr="006C647E">
              <w:t xml:space="preserve"> </w:t>
            </w:r>
            <w:proofErr w:type="spellStart"/>
            <w:r w:rsidRPr="006C647E">
              <w:t>наив</w:t>
            </w:r>
            <w:proofErr w:type="spellEnd"/>
            <w:r w:rsidRPr="006C647E"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E" w:rsidRDefault="0035266E" w:rsidP="00762825">
            <w:pPr>
              <w:jc w:val="center"/>
            </w:pPr>
            <w:proofErr w:type="spellStart"/>
            <w:r w:rsidRPr="006C647E">
              <w:t>Путятин</w:t>
            </w:r>
            <w:r>
              <w:t>ский</w:t>
            </w:r>
            <w:proofErr w:type="spellEnd"/>
            <w:r w:rsidRPr="006C647E">
              <w:t xml:space="preserve">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E" w:rsidRDefault="0035266E" w:rsidP="00801297">
            <w:pPr>
              <w:jc w:val="center"/>
            </w:pPr>
            <w:r>
              <w:t>800</w:t>
            </w:r>
          </w:p>
        </w:tc>
      </w:tr>
      <w:tr w:rsidR="0035266E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E" w:rsidRDefault="0035266E" w:rsidP="00762825">
            <w:pPr>
              <w:jc w:val="center"/>
            </w:pPr>
            <w:r>
              <w:t>17.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6E" w:rsidRDefault="0035266E" w:rsidP="00762825">
            <w:r>
              <w:rPr>
                <w:color w:val="000000"/>
              </w:rPr>
              <w:t>Областной праздник, посвященный Дню клубного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E" w:rsidRDefault="0035266E" w:rsidP="00762825">
            <w:pPr>
              <w:jc w:val="center"/>
            </w:pPr>
            <w:r>
              <w:rPr>
                <w:color w:val="000000"/>
              </w:rPr>
              <w:t>ДК им. В.И.Ленина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копин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E" w:rsidRDefault="0035266E" w:rsidP="00801297">
            <w:pPr>
              <w:jc w:val="center"/>
            </w:pPr>
            <w:r>
              <w:t>289</w:t>
            </w:r>
          </w:p>
        </w:tc>
      </w:tr>
      <w:tr w:rsidR="001A5AE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762825">
            <w:pPr>
              <w:jc w:val="center"/>
            </w:pPr>
            <w:r>
              <w:t>18.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7" w:rsidRDefault="001A5AE7" w:rsidP="00762825">
            <w:r w:rsidRPr="00A4703D">
              <w:rPr>
                <w:lang w:val="en-US"/>
              </w:rPr>
              <w:t>VI</w:t>
            </w:r>
            <w:r w:rsidRPr="00A4703D">
              <w:t xml:space="preserve"> Областной конкурс солистов и ансамблей малого состава «Песни войны и мира», посвящённый 70-летию Победы в Великой Отечественной войне 1941-1945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762825">
            <w:pPr>
              <w:jc w:val="center"/>
            </w:pPr>
            <w:proofErr w:type="spellStart"/>
            <w:r>
              <w:t>Путятинский</w:t>
            </w:r>
            <w:proofErr w:type="spellEnd"/>
            <w:r w:rsidRPr="00A4703D">
              <w:t xml:space="preserve"> РДК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801297">
            <w:pPr>
              <w:jc w:val="center"/>
            </w:pPr>
            <w:r>
              <w:t>556</w:t>
            </w:r>
          </w:p>
        </w:tc>
      </w:tr>
      <w:tr w:rsidR="001A5AE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762825">
            <w:pPr>
              <w:jc w:val="center"/>
            </w:pPr>
            <w:r>
              <w:t>19.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7" w:rsidRPr="0054631E" w:rsidRDefault="001A5AE7" w:rsidP="00762825">
            <w:r w:rsidRPr="0054631E">
              <w:t xml:space="preserve">Передвижная выставка Шитова В.Ю. «Вячеслав Шитов - Рязанщине» (живопись)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1A5AE7">
            <w:pPr>
              <w:jc w:val="center"/>
            </w:pPr>
            <w:r w:rsidRPr="0054631E">
              <w:t xml:space="preserve">картинная галерея </w:t>
            </w:r>
            <w:proofErr w:type="spellStart"/>
            <w:r w:rsidRPr="0054631E">
              <w:t>Сапожковской</w:t>
            </w:r>
            <w:proofErr w:type="spellEnd"/>
            <w:r w:rsidRPr="0054631E">
              <w:t xml:space="preserve">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801297">
            <w:pPr>
              <w:jc w:val="center"/>
            </w:pPr>
            <w:r>
              <w:t>800</w:t>
            </w:r>
          </w:p>
        </w:tc>
      </w:tr>
      <w:tr w:rsidR="001A5AE7" w:rsidTr="007628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Default="001A5AE7" w:rsidP="00762825">
            <w:pPr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7" w:rsidRPr="001A5AE7" w:rsidRDefault="001A5AE7" w:rsidP="001A5AE7">
            <w:pPr>
              <w:jc w:val="right"/>
              <w:rPr>
                <w:b/>
              </w:rPr>
            </w:pPr>
            <w:r w:rsidRPr="001A5AE7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Pr="0054631E" w:rsidRDefault="001A5AE7" w:rsidP="001A5A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7" w:rsidRPr="001A5AE7" w:rsidRDefault="001A5AE7" w:rsidP="00801297">
            <w:pPr>
              <w:jc w:val="center"/>
              <w:rPr>
                <w:b/>
              </w:rPr>
            </w:pPr>
            <w:r>
              <w:rPr>
                <w:b/>
              </w:rPr>
              <w:t>30891</w:t>
            </w:r>
          </w:p>
        </w:tc>
      </w:tr>
    </w:tbl>
    <w:p w:rsidR="00152F00" w:rsidRDefault="00EB1B94" w:rsidP="00152F00">
      <w:pPr>
        <w:ind w:right="43"/>
        <w:jc w:val="both"/>
        <w:rPr>
          <w:i/>
        </w:rPr>
      </w:pPr>
      <w:r>
        <w:rPr>
          <w:i/>
        </w:rPr>
        <w:lastRenderedPageBreak/>
        <w:t xml:space="preserve">     </w:t>
      </w:r>
      <w:r w:rsidR="001A5AE7" w:rsidRPr="00464706">
        <w:rPr>
          <w:i/>
        </w:rPr>
        <w:t>Подготовка методических материалов по направлениям деятельности.</w:t>
      </w:r>
    </w:p>
    <w:p w:rsidR="001A5AE7" w:rsidRPr="001A5AE7" w:rsidRDefault="00EB1B94" w:rsidP="00152F00">
      <w:pPr>
        <w:ind w:right="43"/>
        <w:jc w:val="both"/>
      </w:pPr>
      <w:r>
        <w:t xml:space="preserve">     Методиче</w:t>
      </w:r>
      <w:r w:rsidRPr="003046DA">
        <w:t>ск</w:t>
      </w:r>
      <w:r>
        <w:t>ие</w:t>
      </w:r>
      <w:r w:rsidRPr="003046DA">
        <w:t xml:space="preserve"> </w:t>
      </w:r>
      <w:r>
        <w:t>материалы</w:t>
      </w:r>
      <w:r w:rsidRPr="003046DA">
        <w:t xml:space="preserve"> представлен</w:t>
      </w:r>
      <w:r>
        <w:t>ы</w:t>
      </w:r>
      <w:r w:rsidRPr="003046DA">
        <w:t xml:space="preserve"> на сайте </w:t>
      </w:r>
      <w:r>
        <w:t>Центр</w:t>
      </w:r>
      <w:r w:rsidRPr="003046DA">
        <w:t xml:space="preserve">а в разделе </w:t>
      </w:r>
      <w:r>
        <w:t xml:space="preserve">«Документы», </w:t>
      </w:r>
      <w:r w:rsidRPr="003046DA">
        <w:t>«Деятельность» и «Издания»</w:t>
      </w:r>
      <w:r>
        <w:t>.</w:t>
      </w:r>
      <w:r w:rsidRPr="003046DA">
        <w:t xml:space="preserve"> </w:t>
      </w:r>
      <w:r>
        <w:t>Т</w:t>
      </w:r>
      <w:r w:rsidRPr="003046DA">
        <w:t xml:space="preserve">акже </w:t>
      </w:r>
      <w:r>
        <w:t xml:space="preserve">ежегодно методические материалы по направлениям деятельности выпускаются </w:t>
      </w:r>
      <w:r w:rsidRPr="003046DA">
        <w:t>в в</w:t>
      </w:r>
      <w:r>
        <w:t>ид</w:t>
      </w:r>
      <w:r w:rsidRPr="003046DA">
        <w:t>е</w:t>
      </w:r>
      <w:r>
        <w:t xml:space="preserve"> буклетов, сборников, брошюр. В соответствии с государственным заданием 2015 г. были подготовлены методические материалы:</w:t>
      </w:r>
    </w:p>
    <w:p w:rsidR="001A5AE7" w:rsidRDefault="00EB1B94" w:rsidP="00EB1B94">
      <w:pPr>
        <w:pStyle w:val="a7"/>
        <w:numPr>
          <w:ilvl w:val="0"/>
          <w:numId w:val="3"/>
        </w:numPr>
        <w:ind w:right="43"/>
        <w:jc w:val="both"/>
      </w:pPr>
      <w:r>
        <w:t>Каталог</w:t>
      </w:r>
      <w:r w:rsidRPr="0086368C">
        <w:t xml:space="preserve"> </w:t>
      </w:r>
      <w:r>
        <w:t>о</w:t>
      </w:r>
      <w:r w:rsidRPr="0086368C">
        <w:t>бластно</w:t>
      </w:r>
      <w:r>
        <w:t>й</w:t>
      </w:r>
      <w:r w:rsidRPr="0086368C">
        <w:t xml:space="preserve"> </w:t>
      </w:r>
      <w:r w:rsidRPr="00FF5826">
        <w:t>выставк</w:t>
      </w:r>
      <w:r>
        <w:t>и</w:t>
      </w:r>
      <w:r w:rsidRPr="00FF5826">
        <w:t xml:space="preserve"> работ художников–любителей Рязанской области «Славные сыны Отечества»</w:t>
      </w:r>
      <w:r>
        <w:t>;</w:t>
      </w:r>
    </w:p>
    <w:p w:rsidR="00EB1B94" w:rsidRDefault="00EB1B94" w:rsidP="00EB1B94">
      <w:pPr>
        <w:pStyle w:val="a7"/>
        <w:numPr>
          <w:ilvl w:val="0"/>
          <w:numId w:val="3"/>
        </w:numPr>
        <w:ind w:right="43"/>
        <w:jc w:val="both"/>
      </w:pPr>
      <w:r>
        <w:t>«Победа остается молодой»</w:t>
      </w:r>
      <w:r>
        <w:rPr>
          <w:sz w:val="20"/>
        </w:rPr>
        <w:t xml:space="preserve"> - </w:t>
      </w:r>
      <w:r>
        <w:t>сборник сценариев заключительных концертов районных (городски</w:t>
      </w:r>
      <w:r w:rsidR="002E3C86">
        <w:t>х</w:t>
      </w:r>
      <w:r>
        <w:t>) смотров  художественной самодеятельности, посвященных 70-летию Победы в Великой Отечественной войне;</w:t>
      </w:r>
    </w:p>
    <w:p w:rsidR="00EB1B94" w:rsidRDefault="00EB1B94" w:rsidP="00EB1B94">
      <w:pPr>
        <w:pStyle w:val="a7"/>
        <w:numPr>
          <w:ilvl w:val="0"/>
          <w:numId w:val="3"/>
        </w:numPr>
        <w:ind w:right="43"/>
        <w:jc w:val="both"/>
      </w:pPr>
      <w:r>
        <w:t xml:space="preserve">Статистический </w:t>
      </w:r>
      <w:r w:rsidRPr="00D364A7">
        <w:t>сборник «Показатели деятельности клубных учреждений Рязанской области за 2014 год»</w:t>
      </w:r>
      <w:r>
        <w:t>;</w:t>
      </w:r>
    </w:p>
    <w:p w:rsidR="00EB1B94" w:rsidRDefault="00EB1B94" w:rsidP="00EB1B94">
      <w:pPr>
        <w:pStyle w:val="a7"/>
        <w:numPr>
          <w:ilvl w:val="0"/>
          <w:numId w:val="3"/>
        </w:numPr>
        <w:ind w:right="43"/>
        <w:jc w:val="both"/>
      </w:pPr>
      <w:r w:rsidRPr="00AB5892">
        <w:t>Сборник песен Рязанской области «</w:t>
      </w:r>
      <w:proofErr w:type="gramStart"/>
      <w:r w:rsidRPr="00AB5892">
        <w:t>Во</w:t>
      </w:r>
      <w:proofErr w:type="gramEnd"/>
      <w:r w:rsidRPr="00AB5892">
        <w:t xml:space="preserve"> зелёном </w:t>
      </w:r>
      <w:proofErr w:type="spellStart"/>
      <w:r w:rsidRPr="00AB5892">
        <w:t>садочку</w:t>
      </w:r>
      <w:proofErr w:type="spellEnd"/>
      <w:r w:rsidRPr="00AB5892">
        <w:t>»</w:t>
      </w:r>
      <w:r>
        <w:t>,</w:t>
      </w:r>
      <w:r w:rsidRPr="00AB5892">
        <w:t xml:space="preserve"> выпуск 2</w:t>
      </w:r>
      <w:r>
        <w:t>;</w:t>
      </w:r>
    </w:p>
    <w:p w:rsidR="00EB1B94" w:rsidRDefault="00EB1B94" w:rsidP="00EB1B94">
      <w:pPr>
        <w:pStyle w:val="a7"/>
        <w:numPr>
          <w:ilvl w:val="0"/>
          <w:numId w:val="3"/>
        </w:numPr>
        <w:ind w:right="43"/>
        <w:jc w:val="both"/>
      </w:pPr>
      <w:r w:rsidRPr="00B16C3C">
        <w:t>Сценарный сборник «Путешествие в страну танцев» Выпуск №</w:t>
      </w:r>
      <w:r w:rsidR="00EA0D3E">
        <w:t xml:space="preserve"> </w:t>
      </w:r>
      <w:r w:rsidRPr="00B16C3C">
        <w:t>6</w:t>
      </w:r>
      <w:r>
        <w:t>;</w:t>
      </w:r>
    </w:p>
    <w:p w:rsidR="00EB1B94" w:rsidRDefault="00EB1B94" w:rsidP="00EB1B94">
      <w:pPr>
        <w:pStyle w:val="a7"/>
        <w:numPr>
          <w:ilvl w:val="0"/>
          <w:numId w:val="3"/>
        </w:numPr>
        <w:ind w:right="43"/>
        <w:jc w:val="both"/>
      </w:pPr>
      <w:r w:rsidRPr="00B16C3C">
        <w:t xml:space="preserve">  </w:t>
      </w:r>
      <w:r w:rsidR="001C4EE8" w:rsidRPr="00B16C3C">
        <w:t>Сценарный сборник</w:t>
      </w:r>
      <w:r w:rsidR="001C4EE8">
        <w:t xml:space="preserve"> областного конкурса профессионального мастерства «Призвание - культура»;</w:t>
      </w:r>
    </w:p>
    <w:p w:rsidR="001C4EE8" w:rsidRDefault="001C4EE8" w:rsidP="00EB1B94">
      <w:pPr>
        <w:pStyle w:val="a7"/>
        <w:numPr>
          <w:ilvl w:val="0"/>
          <w:numId w:val="3"/>
        </w:numPr>
        <w:ind w:right="43"/>
        <w:jc w:val="both"/>
      </w:pPr>
      <w:r>
        <w:t>Электронный каталог «Мастера Рязанщины» (часть 1);</w:t>
      </w:r>
    </w:p>
    <w:p w:rsidR="001C4EE8" w:rsidRDefault="001C4EE8" w:rsidP="00EB1B94">
      <w:pPr>
        <w:pStyle w:val="a7"/>
        <w:numPr>
          <w:ilvl w:val="0"/>
          <w:numId w:val="3"/>
        </w:numPr>
        <w:ind w:right="43"/>
        <w:jc w:val="both"/>
      </w:pPr>
      <w:r>
        <w:t>Сценарный сборник областного конкурса молодежных программ «</w:t>
      </w:r>
      <w:r w:rsidR="00EA0D3E">
        <w:t>Мы – молодежь! Мы – дети мира!»</w:t>
      </w:r>
      <w:r>
        <w:t>;</w:t>
      </w:r>
    </w:p>
    <w:p w:rsidR="001C4EE8" w:rsidRDefault="001C4EE8" w:rsidP="00EB1B94">
      <w:pPr>
        <w:pStyle w:val="a7"/>
        <w:numPr>
          <w:ilvl w:val="0"/>
          <w:numId w:val="3"/>
        </w:numPr>
        <w:ind w:right="43"/>
        <w:jc w:val="both"/>
      </w:pPr>
      <w:r>
        <w:t xml:space="preserve"> </w:t>
      </w:r>
      <w:proofErr w:type="spellStart"/>
      <w:r w:rsidRPr="007F3CB3">
        <w:t>Пред</w:t>
      </w:r>
      <w:r w:rsidR="007F3CB3" w:rsidRPr="007F3CB3">
        <w:t>и</w:t>
      </w:r>
      <w:r w:rsidRPr="007F3CB3">
        <w:t>здательская</w:t>
      </w:r>
      <w:proofErr w:type="spellEnd"/>
      <w:r>
        <w:t xml:space="preserve"> подготовка «Рязанской этнографической энциклопедии».</w:t>
      </w:r>
    </w:p>
    <w:p w:rsidR="001C4EE8" w:rsidRDefault="001C4EE8" w:rsidP="001C4EE8">
      <w:pPr>
        <w:ind w:left="360"/>
        <w:jc w:val="both"/>
      </w:pPr>
      <w:r>
        <w:t>Дополнительно выпущены:</w:t>
      </w:r>
    </w:p>
    <w:p w:rsidR="001C4EE8" w:rsidRDefault="001C4EE8" w:rsidP="001C4EE8">
      <w:pPr>
        <w:jc w:val="both"/>
      </w:pPr>
      <w:r>
        <w:t>- Телефонный справочник служебного пользования 2015 год;</w:t>
      </w:r>
    </w:p>
    <w:p w:rsidR="001C4EE8" w:rsidRDefault="001C4EE8" w:rsidP="001C4EE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Сценарный сборник «Традиции связующая нить» (областной конкурс передвижных клубных учреждений);</w:t>
      </w:r>
    </w:p>
    <w:p w:rsidR="001C4EE8" w:rsidRDefault="001C4EE8" w:rsidP="001C4EE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Сценарный сборник «Преданья старины» (областной конкурс интерактивно-развлекательных программ);</w:t>
      </w:r>
    </w:p>
    <w:p w:rsidR="001C4EE8" w:rsidRDefault="001C4EE8" w:rsidP="001C4EE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Сценарные материалы к юбилейным и памятным датам. Сборник №№ 3, 4;</w:t>
      </w:r>
    </w:p>
    <w:p w:rsidR="001C4EE8" w:rsidRDefault="001C4EE8" w:rsidP="001C4EE8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Сборник сценариев, посвященных памятным датам (Сценарии о жизни и творчестве А.П.Чехова.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Жизнь и поэзия А.Блока. 70-летие Победы в Великой отечественной войне);</w:t>
      </w:r>
      <w:proofErr w:type="gramEnd"/>
    </w:p>
    <w:p w:rsidR="001C4EE8" w:rsidRDefault="001C4EE8" w:rsidP="001C4EE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Музыка все скажет нам без слов (сценарий торжественного концерта, посвященного 25-летию творческой деятельности «Народного любительского художественного коллектива Рязанской области» - оркестра народных инструментов </w:t>
      </w:r>
      <w:proofErr w:type="spellStart"/>
      <w:r>
        <w:rPr>
          <w:rFonts w:ascii="Times New Roman" w:hAnsi="Times New Roman"/>
          <w:sz w:val="24"/>
          <w:szCs w:val="24"/>
        </w:rPr>
        <w:t>Пронской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музыкальной школы им. К.Б.Птицы);</w:t>
      </w:r>
    </w:p>
    <w:p w:rsidR="001C4EE8" w:rsidRDefault="001C4EE8" w:rsidP="00A120F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20F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Приношение Михаилу Юрьевичу Лермонтову</w:t>
      </w:r>
      <w:r w:rsidR="00A120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(сценарий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2A6CB9"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CB9">
        <w:rPr>
          <w:rFonts w:ascii="Times New Roman" w:hAnsi="Times New Roman"/>
          <w:sz w:val="24"/>
          <w:szCs w:val="24"/>
        </w:rPr>
        <w:t>асса</w:t>
      </w:r>
      <w:r>
        <w:rPr>
          <w:rFonts w:ascii="Times New Roman" w:hAnsi="Times New Roman"/>
          <w:sz w:val="24"/>
          <w:szCs w:val="24"/>
        </w:rPr>
        <w:t>мблеи хоровой, ансамблевой и вокальной музыки, посвященной 200-летию со дня рождения М.Ю.</w:t>
      </w:r>
      <w:r w:rsidR="00A1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Лермонтова – выдающегося русского поэта и писателя)</w:t>
      </w:r>
      <w:r w:rsidR="00A120FE">
        <w:rPr>
          <w:rFonts w:ascii="Times New Roman" w:hAnsi="Times New Roman"/>
          <w:sz w:val="24"/>
          <w:szCs w:val="24"/>
        </w:rPr>
        <w:t>;</w:t>
      </w:r>
    </w:p>
    <w:p w:rsidR="001C4EE8" w:rsidRDefault="001C4EE8" w:rsidP="00A120F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20FE">
        <w:rPr>
          <w:rFonts w:ascii="Times New Roman" w:hAnsi="Times New Roman"/>
          <w:sz w:val="24"/>
          <w:szCs w:val="24"/>
        </w:rPr>
        <w:t>Сборник материалов танцевальной гостиной «</w:t>
      </w:r>
      <w:proofErr w:type="gramStart"/>
      <w:r>
        <w:rPr>
          <w:rFonts w:ascii="Times New Roman" w:hAnsi="Times New Roman"/>
          <w:sz w:val="24"/>
          <w:szCs w:val="24"/>
        </w:rPr>
        <w:t>Парящая</w:t>
      </w:r>
      <w:proofErr w:type="gramEnd"/>
      <w:r>
        <w:rPr>
          <w:rFonts w:ascii="Times New Roman" w:hAnsi="Times New Roman"/>
          <w:sz w:val="24"/>
          <w:szCs w:val="24"/>
        </w:rPr>
        <w:t xml:space="preserve"> в воздухе</w:t>
      </w:r>
      <w:r w:rsidR="00A120FE">
        <w:rPr>
          <w:rFonts w:ascii="Times New Roman" w:hAnsi="Times New Roman"/>
          <w:sz w:val="24"/>
          <w:szCs w:val="24"/>
        </w:rPr>
        <w:t>»;</w:t>
      </w:r>
    </w:p>
    <w:p w:rsidR="001C4EE8" w:rsidRDefault="001C4EE8" w:rsidP="00A120F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«Где песня пое</w:t>
      </w:r>
      <w:r w:rsidR="00A120FE">
        <w:rPr>
          <w:rFonts w:ascii="Times New Roman" w:hAnsi="Times New Roman"/>
          <w:sz w:val="24"/>
          <w:szCs w:val="24"/>
        </w:rPr>
        <w:t>тся – там счастливо живется!» (</w:t>
      </w:r>
      <w:r>
        <w:rPr>
          <w:rFonts w:ascii="Times New Roman" w:hAnsi="Times New Roman"/>
          <w:sz w:val="24"/>
          <w:szCs w:val="24"/>
        </w:rPr>
        <w:t>из опыта работы «Народного коллектива Рязанской области ансамбля «Русская песня» МБУК ГКДЦ Социально-культурный центр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ыбное. </w:t>
      </w:r>
      <w:proofErr w:type="gramStart"/>
      <w:r>
        <w:rPr>
          <w:rFonts w:ascii="Times New Roman" w:hAnsi="Times New Roman"/>
          <w:sz w:val="24"/>
          <w:szCs w:val="24"/>
        </w:rPr>
        <w:t>К 25-летию коллектива</w:t>
      </w:r>
      <w:r w:rsidR="00A120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A120FE">
        <w:rPr>
          <w:rFonts w:ascii="Times New Roman" w:hAnsi="Times New Roman"/>
          <w:sz w:val="24"/>
          <w:szCs w:val="24"/>
        </w:rPr>
        <w:t>;</w:t>
      </w:r>
      <w:proofErr w:type="gramEnd"/>
    </w:p>
    <w:p w:rsidR="001C4EE8" w:rsidRDefault="001C4EE8" w:rsidP="00A120F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Примерное положение о коллективе любительского художественного творчества.  (Приложение к приказу ФГБУК «Государственный Российский Дом народного творчества» от 27 декабря 2013 г. №263)</w:t>
      </w:r>
      <w:r w:rsidR="00A120FE">
        <w:rPr>
          <w:rFonts w:ascii="Times New Roman" w:hAnsi="Times New Roman"/>
          <w:sz w:val="24"/>
          <w:szCs w:val="24"/>
        </w:rPr>
        <w:t>;</w:t>
      </w:r>
    </w:p>
    <w:p w:rsidR="001C4EE8" w:rsidRPr="002A6CB9" w:rsidRDefault="001C4EE8" w:rsidP="00A120F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«Бал Победы». Сценарий областного фестиваля духовых оркестров, посвященного 70-летию Победы в Великой Отечественной войне.</w:t>
      </w:r>
    </w:p>
    <w:p w:rsidR="00B736BC" w:rsidRDefault="00B736BC" w:rsidP="00B736BC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 w:rsidRPr="00AC2685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5</w:t>
      </w:r>
      <w:r w:rsidRPr="00AC268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AC2685">
        <w:rPr>
          <w:rFonts w:ascii="Times New Roman" w:hAnsi="Times New Roman"/>
          <w:sz w:val="24"/>
          <w:szCs w:val="24"/>
        </w:rPr>
        <w:t>оформлена подписка на га</w:t>
      </w:r>
      <w:r>
        <w:rPr>
          <w:rFonts w:ascii="Times New Roman" w:hAnsi="Times New Roman"/>
          <w:sz w:val="24"/>
          <w:szCs w:val="24"/>
        </w:rPr>
        <w:t>зеты и журналы «Почта России» (30 газет, 12</w:t>
      </w:r>
      <w:r w:rsidRPr="00AC2685">
        <w:rPr>
          <w:rFonts w:ascii="Times New Roman" w:hAnsi="Times New Roman"/>
          <w:sz w:val="24"/>
          <w:szCs w:val="24"/>
        </w:rPr>
        <w:t xml:space="preserve"> – сценарны</w:t>
      </w:r>
      <w:r>
        <w:rPr>
          <w:rFonts w:ascii="Times New Roman" w:hAnsi="Times New Roman"/>
          <w:sz w:val="24"/>
          <w:szCs w:val="24"/>
        </w:rPr>
        <w:t>х</w:t>
      </w:r>
      <w:r w:rsidRPr="00AC2685">
        <w:rPr>
          <w:rFonts w:ascii="Times New Roman" w:hAnsi="Times New Roman"/>
          <w:sz w:val="24"/>
          <w:szCs w:val="24"/>
        </w:rPr>
        <w:t xml:space="preserve"> и репертуарны</w:t>
      </w:r>
      <w:r>
        <w:rPr>
          <w:rFonts w:ascii="Times New Roman" w:hAnsi="Times New Roman"/>
          <w:sz w:val="24"/>
          <w:szCs w:val="24"/>
        </w:rPr>
        <w:t>х</w:t>
      </w:r>
      <w:r w:rsidRPr="00AC2685">
        <w:rPr>
          <w:rFonts w:ascii="Times New Roman" w:hAnsi="Times New Roman"/>
          <w:sz w:val="24"/>
          <w:szCs w:val="24"/>
        </w:rPr>
        <w:t xml:space="preserve"> журнал</w:t>
      </w:r>
      <w:r>
        <w:rPr>
          <w:rFonts w:ascii="Times New Roman" w:hAnsi="Times New Roman"/>
          <w:sz w:val="24"/>
          <w:szCs w:val="24"/>
        </w:rPr>
        <w:t>ов)</w:t>
      </w:r>
      <w:r w:rsidRPr="00AC2685">
        <w:rPr>
          <w:rFonts w:ascii="Times New Roman" w:hAnsi="Times New Roman"/>
          <w:sz w:val="24"/>
          <w:szCs w:val="24"/>
        </w:rPr>
        <w:t>.</w:t>
      </w:r>
    </w:p>
    <w:p w:rsidR="00B736BC" w:rsidRPr="00AC2685" w:rsidRDefault="00B736BC" w:rsidP="00B736B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Также фонд методической литературы Центра пополняется за счет российских региональных изданий,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736BC" w:rsidRDefault="00B736BC" w:rsidP="00B736BC">
      <w:pPr>
        <w:jc w:val="both"/>
      </w:pPr>
      <w:r>
        <w:t xml:space="preserve">     Была о</w:t>
      </w:r>
      <w:r w:rsidRPr="00AC2685">
        <w:t xml:space="preserve">рганизована централизованная подписка на газету «Клубный репертуар» для </w:t>
      </w:r>
      <w:r>
        <w:t xml:space="preserve">97 </w:t>
      </w:r>
      <w:r w:rsidRPr="00AC2685">
        <w:t>учреждений клубного типа</w:t>
      </w:r>
      <w:r>
        <w:t xml:space="preserve"> Рязанской области.</w:t>
      </w:r>
    </w:p>
    <w:p w:rsidR="00284CE5" w:rsidRPr="007B174A" w:rsidRDefault="00284CE5" w:rsidP="00284CE5">
      <w:pPr>
        <w:ind w:firstLine="708"/>
        <w:jc w:val="both"/>
      </w:pPr>
      <w:proofErr w:type="gramStart"/>
      <w:r w:rsidRPr="007B174A">
        <w:lastRenderedPageBreak/>
        <w:t xml:space="preserve">В 2015 году за методической и практической помощью </w:t>
      </w:r>
      <w:r>
        <w:t xml:space="preserve">по </w:t>
      </w:r>
      <w:r w:rsidRPr="007B174A">
        <w:t xml:space="preserve">747 </w:t>
      </w:r>
      <w:r>
        <w:t xml:space="preserve">вопросам </w:t>
      </w:r>
      <w:proofErr w:type="spellStart"/>
      <w:r w:rsidRPr="007B174A">
        <w:t>к</w:t>
      </w:r>
      <w:r>
        <w:t>ультурно-досуговой</w:t>
      </w:r>
      <w:proofErr w:type="spellEnd"/>
      <w:r w:rsidRPr="007B174A">
        <w:t xml:space="preserve"> </w:t>
      </w:r>
      <w:r>
        <w:t xml:space="preserve">деятельности, </w:t>
      </w:r>
      <w:r w:rsidRPr="007B174A">
        <w:t>жанрам самод</w:t>
      </w:r>
      <w:r>
        <w:t xml:space="preserve">еятельного народного творчества, организации и проведения социально-культурных мероприятий, подготовке к участию в районных, областных, Всероссийских, Международных мероприятий обращались свыше 5700 </w:t>
      </w:r>
      <w:r w:rsidRPr="007B174A">
        <w:t>специалист</w:t>
      </w:r>
      <w:r>
        <w:t>ов</w:t>
      </w:r>
      <w:r w:rsidRPr="007B174A">
        <w:t xml:space="preserve"> отделов (управлений), </w:t>
      </w:r>
      <w:r>
        <w:t xml:space="preserve">областных ведомств и организаций, </w:t>
      </w:r>
      <w:r w:rsidRPr="007B174A">
        <w:t>к</w:t>
      </w:r>
      <w:r>
        <w:t>лубных</w:t>
      </w:r>
      <w:r w:rsidRPr="007B174A">
        <w:t xml:space="preserve"> учреждений, участников клубных формирований</w:t>
      </w:r>
      <w:r>
        <w:t>, общественных организаций и частных лиц.</w:t>
      </w:r>
      <w:proofErr w:type="gramEnd"/>
    </w:p>
    <w:p w:rsidR="002C2026" w:rsidRDefault="002C2026" w:rsidP="00945304">
      <w:pPr>
        <w:jc w:val="both"/>
      </w:pPr>
      <w:r>
        <w:t xml:space="preserve">     В целях повышения квалификационного уровня специалистов клубных учреждений и руководителей творческих коллективов области за отчетный период Центром </w:t>
      </w:r>
      <w:r w:rsidR="00C81A14">
        <w:t>проведены</w:t>
      </w:r>
      <w:r>
        <w:t xml:space="preserve"> </w:t>
      </w:r>
      <w:r w:rsidR="007F3CB3">
        <w:rPr>
          <w:highlight w:val="yellow"/>
        </w:rPr>
        <w:t xml:space="preserve"> </w:t>
      </w:r>
      <w:r w:rsidR="007F3CB3" w:rsidRPr="007F3CB3">
        <w:t>обучающие</w:t>
      </w:r>
      <w:r w:rsidRPr="007F3CB3">
        <w:t xml:space="preserve"> мероприятия</w:t>
      </w:r>
      <w:r>
        <w:t>:</w:t>
      </w:r>
    </w:p>
    <w:p w:rsidR="005413A2" w:rsidRDefault="00C81A14" w:rsidP="001C4EE8">
      <w:pPr>
        <w:ind w:right="43"/>
        <w:jc w:val="both"/>
      </w:pPr>
      <w:r>
        <w:t xml:space="preserve">- в рамках государственного задания </w:t>
      </w:r>
      <w:r w:rsidRPr="005413A2">
        <w:rPr>
          <w:b/>
        </w:rPr>
        <w:t>10</w:t>
      </w:r>
      <w:r>
        <w:t xml:space="preserve"> учебных мероприятий, </w:t>
      </w:r>
      <w:r w:rsidR="005413A2" w:rsidRPr="005413A2">
        <w:rPr>
          <w:b/>
        </w:rPr>
        <w:t>58</w:t>
      </w:r>
      <w:r w:rsidRPr="005413A2">
        <w:rPr>
          <w:b/>
        </w:rPr>
        <w:t>1</w:t>
      </w:r>
      <w:r>
        <w:t xml:space="preserve"> участник (Приложение №</w:t>
      </w:r>
      <w:r w:rsidR="00CE1C5D">
        <w:t>1</w:t>
      </w:r>
      <w:r>
        <w:t xml:space="preserve">); </w:t>
      </w:r>
    </w:p>
    <w:p w:rsidR="001C4EE8" w:rsidRDefault="005413A2" w:rsidP="001C4EE8">
      <w:pPr>
        <w:ind w:right="43"/>
        <w:jc w:val="both"/>
      </w:pPr>
      <w:r>
        <w:t xml:space="preserve">- дополнительно: </w:t>
      </w:r>
      <w:r w:rsidR="00C81A14">
        <w:t xml:space="preserve"> </w:t>
      </w:r>
      <w:r w:rsidR="000F5C39">
        <w:rPr>
          <w:b/>
        </w:rPr>
        <w:t>84</w:t>
      </w:r>
      <w:r>
        <w:t xml:space="preserve"> учебных мероприятий,</w:t>
      </w:r>
      <w:r w:rsidR="008F7AEA">
        <w:t xml:space="preserve"> включая мастер-классы для посетителей,</w:t>
      </w:r>
      <w:r>
        <w:t xml:space="preserve"> </w:t>
      </w:r>
      <w:r w:rsidR="008F7AEA" w:rsidRPr="008F7AEA">
        <w:rPr>
          <w:b/>
        </w:rPr>
        <w:t>2</w:t>
      </w:r>
      <w:r w:rsidR="002761C5">
        <w:rPr>
          <w:b/>
        </w:rPr>
        <w:t xml:space="preserve">862 </w:t>
      </w:r>
      <w:r>
        <w:t>участник</w:t>
      </w:r>
      <w:r w:rsidR="008F7AEA">
        <w:t>а (Приложение №</w:t>
      </w:r>
      <w:r w:rsidR="00775A0F">
        <w:t>2</w:t>
      </w:r>
      <w:r w:rsidR="008F7AEA">
        <w:t>).</w:t>
      </w:r>
    </w:p>
    <w:p w:rsidR="00FB534F" w:rsidRPr="00EB1B94" w:rsidRDefault="00FB534F" w:rsidP="001C4EE8">
      <w:pPr>
        <w:ind w:right="43"/>
        <w:jc w:val="both"/>
      </w:pPr>
      <w:r>
        <w:t xml:space="preserve">     Сотрудники Центра в течение года эффективно работали в качестве членов жюри различных межрегиональных, областных смотров, конкурсов, фестивалей.   </w:t>
      </w:r>
    </w:p>
    <w:p w:rsidR="00BF648A" w:rsidRDefault="00BF648A" w:rsidP="00BF648A">
      <w:pPr>
        <w:jc w:val="both"/>
        <w:rPr>
          <w:kern w:val="24"/>
        </w:rPr>
      </w:pPr>
      <w:r>
        <w:t xml:space="preserve">     </w:t>
      </w:r>
      <w:r w:rsidRPr="006A0515">
        <w:t>За 201</w:t>
      </w:r>
      <w:r>
        <w:t>5</w:t>
      </w:r>
      <w:r w:rsidRPr="006A0515">
        <w:t xml:space="preserve"> год сотрудниками Центра осуществлен</w:t>
      </w:r>
      <w:r>
        <w:t>о</w:t>
      </w:r>
      <w:r w:rsidRPr="006A0515">
        <w:t xml:space="preserve"> </w:t>
      </w:r>
      <w:r w:rsidRPr="008F7AEA">
        <w:rPr>
          <w:b/>
        </w:rPr>
        <w:t xml:space="preserve">246 </w:t>
      </w:r>
      <w:r>
        <w:t xml:space="preserve">(- 7, в 2014 г. - 253) </w:t>
      </w:r>
      <w:r w:rsidRPr="006A0515">
        <w:t>выезд</w:t>
      </w:r>
      <w:r>
        <w:t>ов</w:t>
      </w:r>
      <w:r w:rsidRPr="006A0515">
        <w:t xml:space="preserve"> в командировки, практически во все районы области и за её пределы</w:t>
      </w:r>
      <w:r>
        <w:t xml:space="preserve"> с оказанием методической и практической помощи учреждениям культуры муниципальных образований</w:t>
      </w:r>
      <w:r w:rsidRPr="006A0515">
        <w:t>.</w:t>
      </w:r>
      <w:r w:rsidRPr="00923D8B">
        <w:rPr>
          <w:kern w:val="24"/>
        </w:rPr>
        <w:t xml:space="preserve"> </w:t>
      </w:r>
    </w:p>
    <w:p w:rsidR="00BF648A" w:rsidRDefault="00BF648A" w:rsidP="00152F00">
      <w:pPr>
        <w:ind w:right="43"/>
        <w:jc w:val="both"/>
      </w:pPr>
    </w:p>
    <w:p w:rsidR="00152F00" w:rsidRPr="00152F00" w:rsidRDefault="00152F00" w:rsidP="00A3179F">
      <w:pPr>
        <w:pStyle w:val="a7"/>
        <w:numPr>
          <w:ilvl w:val="1"/>
          <w:numId w:val="1"/>
        </w:numPr>
        <w:ind w:right="43"/>
        <w:jc w:val="both"/>
        <w:rPr>
          <w:i/>
        </w:rPr>
      </w:pPr>
      <w:r w:rsidRPr="00152F00">
        <w:rPr>
          <w:i/>
        </w:rPr>
        <w:t xml:space="preserve"> Исполнение Указов Президента Российской Федерации</w:t>
      </w:r>
    </w:p>
    <w:p w:rsidR="000E10E3" w:rsidRDefault="000E10E3" w:rsidP="000E10E3">
      <w:pPr>
        <w:jc w:val="both"/>
      </w:pPr>
      <w:r>
        <w:t xml:space="preserve">     </w:t>
      </w:r>
      <w:proofErr w:type="gramStart"/>
      <w:r>
        <w:t>В</w:t>
      </w:r>
      <w:r w:rsidRPr="006E7583">
        <w:t xml:space="preserve"> соответствии с </w:t>
      </w:r>
      <w:r>
        <w:t xml:space="preserve">Указом </w:t>
      </w:r>
      <w:r w:rsidRPr="006E7583">
        <w:t>Президента Российской Федерации от 7 мая 2012 г. N 597 "О мероприятиях по реализации государственной социальной политики"</w:t>
      </w:r>
      <w:r>
        <w:t xml:space="preserve"> </w:t>
      </w:r>
      <w:r w:rsidRPr="006E7583">
        <w:t xml:space="preserve">поэтапный рост оплаты труда работников </w:t>
      </w:r>
      <w:r>
        <w:t>Центра</w:t>
      </w:r>
      <w:r w:rsidRPr="006E7583">
        <w:t xml:space="preserve"> </w:t>
      </w:r>
      <w:r>
        <w:t xml:space="preserve">в </w:t>
      </w:r>
      <w:r w:rsidRPr="006E7583">
        <w:t>достижени</w:t>
      </w:r>
      <w:r>
        <w:t>и</w:t>
      </w:r>
      <w:r w:rsidRPr="006E7583">
        <w:t xml:space="preserve"> целевых показателей по доведению уровня оплаты труда (средней заработной платы) работников учреждения до средней заработной платы в Рязанской области</w:t>
      </w:r>
      <w:r>
        <w:t xml:space="preserve"> в 2015 году был незначителен.</w:t>
      </w:r>
      <w:proofErr w:type="gramEnd"/>
      <w:r>
        <w:t xml:space="preserve"> Средняя заработная плата по Центру составила </w:t>
      </w:r>
      <w:r w:rsidRPr="000E10E3">
        <w:rPr>
          <w:b/>
        </w:rPr>
        <w:t>13</w:t>
      </w:r>
      <w:r>
        <w:rPr>
          <w:b/>
        </w:rPr>
        <w:t>4</w:t>
      </w:r>
      <w:r w:rsidRPr="000E10E3">
        <w:rPr>
          <w:b/>
        </w:rPr>
        <w:t>8</w:t>
      </w:r>
      <w:r>
        <w:rPr>
          <w:b/>
        </w:rPr>
        <w:t>9-80 руб.</w:t>
      </w:r>
      <w:r>
        <w:t xml:space="preserve">, что составляет </w:t>
      </w:r>
      <w:r w:rsidRPr="000E10E3">
        <w:rPr>
          <w:b/>
        </w:rPr>
        <w:t>59</w:t>
      </w:r>
      <w:r>
        <w:rPr>
          <w:b/>
        </w:rPr>
        <w:t>,2</w:t>
      </w:r>
      <w:r w:rsidRPr="000E10E3">
        <w:rPr>
          <w:b/>
        </w:rPr>
        <w:t>%</w:t>
      </w:r>
      <w:r>
        <w:t xml:space="preserve"> от средней заработной платы по региону (</w:t>
      </w:r>
      <w:r w:rsidRPr="000E10E3">
        <w:rPr>
          <w:b/>
        </w:rPr>
        <w:t>2</w:t>
      </w:r>
      <w:r>
        <w:rPr>
          <w:b/>
        </w:rPr>
        <w:t>2770</w:t>
      </w:r>
      <w:r w:rsidRPr="000E10E3">
        <w:rPr>
          <w:b/>
        </w:rPr>
        <w:t>-00</w:t>
      </w:r>
      <w:r>
        <w:rPr>
          <w:b/>
        </w:rPr>
        <w:t xml:space="preserve"> руб.</w:t>
      </w:r>
      <w:r>
        <w:t xml:space="preserve">). </w:t>
      </w:r>
    </w:p>
    <w:p w:rsidR="00152F00" w:rsidRPr="000E10E3" w:rsidRDefault="00152F00" w:rsidP="00152F00">
      <w:pPr>
        <w:ind w:right="43"/>
        <w:jc w:val="both"/>
      </w:pPr>
    </w:p>
    <w:p w:rsidR="00152F00" w:rsidRPr="00152F00" w:rsidRDefault="00152F00" w:rsidP="00A3179F">
      <w:pPr>
        <w:pStyle w:val="a7"/>
        <w:numPr>
          <w:ilvl w:val="1"/>
          <w:numId w:val="1"/>
        </w:numPr>
        <w:ind w:right="43"/>
        <w:jc w:val="both"/>
        <w:rPr>
          <w:i/>
        </w:rPr>
      </w:pPr>
      <w:r w:rsidRPr="00152F00">
        <w:rPr>
          <w:i/>
        </w:rPr>
        <w:t xml:space="preserve"> Исполнение показателей «дорожной карты».</w:t>
      </w:r>
    </w:p>
    <w:p w:rsidR="00F96281" w:rsidRDefault="00F96281" w:rsidP="00F96281">
      <w:pPr>
        <w:ind w:right="43"/>
        <w:jc w:val="center"/>
        <w:rPr>
          <w:b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93"/>
        <w:gridCol w:w="1183"/>
        <w:gridCol w:w="44"/>
        <w:gridCol w:w="1277"/>
        <w:gridCol w:w="583"/>
        <w:gridCol w:w="531"/>
        <w:gridCol w:w="719"/>
        <w:gridCol w:w="931"/>
        <w:gridCol w:w="319"/>
        <w:gridCol w:w="977"/>
        <w:gridCol w:w="1663"/>
      </w:tblGrid>
      <w:tr w:rsidR="00A51361" w:rsidRPr="00A51361" w:rsidTr="00A51361">
        <w:trPr>
          <w:trHeight w:val="945"/>
        </w:trPr>
        <w:tc>
          <w:tcPr>
            <w:tcW w:w="1533" w:type="dxa"/>
            <w:gridSpan w:val="2"/>
            <w:vMerge w:val="restart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Отчетный период (данные предоставляются на 01.01.2016г.)</w:t>
            </w:r>
          </w:p>
        </w:tc>
        <w:tc>
          <w:tcPr>
            <w:tcW w:w="8227" w:type="dxa"/>
            <w:gridSpan w:val="10"/>
            <w:shd w:val="clear" w:color="auto" w:fill="auto"/>
            <w:vAlign w:val="bottom"/>
            <w:hideMark/>
          </w:tcPr>
          <w:p w:rsidR="00A51361" w:rsidRPr="00A51361" w:rsidRDefault="00A51361" w:rsidP="00A51361">
            <w:pPr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 xml:space="preserve">Культурно-массовые мероприятия (в том числе </w:t>
            </w:r>
            <w:proofErr w:type="spellStart"/>
            <w:r w:rsidRPr="00A51361">
              <w:rPr>
                <w:sz w:val="18"/>
                <w:szCs w:val="18"/>
              </w:rPr>
              <w:t>кино-видеосеансы</w:t>
            </w:r>
            <w:proofErr w:type="spellEnd"/>
            <w:r w:rsidRPr="00A51361">
              <w:rPr>
                <w:sz w:val="18"/>
                <w:szCs w:val="18"/>
              </w:rPr>
              <w:t>, танцевальные вечера/ дискотеки)</w:t>
            </w:r>
            <w:r w:rsidRPr="00A51361">
              <w:rPr>
                <w:color w:val="FF0000"/>
                <w:sz w:val="18"/>
                <w:szCs w:val="18"/>
              </w:rPr>
              <w:t>**</w:t>
            </w:r>
          </w:p>
        </w:tc>
      </w:tr>
      <w:tr w:rsidR="00A51361" w:rsidRPr="00A51361" w:rsidTr="003816EB">
        <w:trPr>
          <w:trHeight w:val="523"/>
        </w:trPr>
        <w:tc>
          <w:tcPr>
            <w:tcW w:w="1533" w:type="dxa"/>
            <w:gridSpan w:val="2"/>
            <w:vMerge/>
            <w:vAlign w:val="center"/>
            <w:hideMark/>
          </w:tcPr>
          <w:p w:rsidR="00A51361" w:rsidRPr="00A51361" w:rsidRDefault="00A51361" w:rsidP="00A51361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Всего</w:t>
            </w:r>
          </w:p>
        </w:tc>
        <w:tc>
          <w:tcPr>
            <w:tcW w:w="2764" w:type="dxa"/>
            <w:gridSpan w:val="4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 xml:space="preserve">Из них (гр.2, 3) </w:t>
            </w:r>
            <w:proofErr w:type="spellStart"/>
            <w:r w:rsidRPr="00A51361">
              <w:rPr>
                <w:sz w:val="18"/>
                <w:szCs w:val="18"/>
              </w:rPr>
              <w:t>культурно-досуговые</w:t>
            </w:r>
            <w:proofErr w:type="spellEnd"/>
            <w:r w:rsidRPr="00A51361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959" w:type="dxa"/>
            <w:gridSpan w:val="3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Из них (гр.2, 3) информационно-просветительские мероприятия</w:t>
            </w:r>
          </w:p>
        </w:tc>
      </w:tr>
      <w:tr w:rsidR="00A51361" w:rsidRPr="00A51361" w:rsidTr="00EA0D3E">
        <w:trPr>
          <w:trHeight w:val="597"/>
        </w:trPr>
        <w:tc>
          <w:tcPr>
            <w:tcW w:w="1533" w:type="dxa"/>
            <w:gridSpan w:val="2"/>
            <w:vMerge/>
            <w:vAlign w:val="center"/>
            <w:hideMark/>
          </w:tcPr>
          <w:p w:rsidR="00A51361" w:rsidRPr="00A51361" w:rsidRDefault="00A51361" w:rsidP="00A5136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 xml:space="preserve">число мероприятий </w:t>
            </w:r>
            <w:r w:rsidRPr="00A51361">
              <w:rPr>
                <w:b/>
                <w:bCs/>
                <w:sz w:val="16"/>
                <w:szCs w:val="16"/>
              </w:rPr>
              <w:t>(ед.)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>числе</w:t>
            </w:r>
            <w:r>
              <w:rPr>
                <w:sz w:val="16"/>
                <w:szCs w:val="16"/>
              </w:rPr>
              <w:t>н</w:t>
            </w:r>
            <w:r w:rsidRPr="00A51361">
              <w:rPr>
                <w:sz w:val="16"/>
                <w:szCs w:val="16"/>
              </w:rPr>
              <w:t xml:space="preserve">ность участников       </w:t>
            </w:r>
            <w:r w:rsidRPr="00A51361">
              <w:rPr>
                <w:b/>
                <w:bCs/>
                <w:sz w:val="16"/>
                <w:szCs w:val="16"/>
              </w:rPr>
              <w:t>(тыс. чел.)</w:t>
            </w:r>
          </w:p>
        </w:tc>
        <w:tc>
          <w:tcPr>
            <w:tcW w:w="1114" w:type="dxa"/>
            <w:gridSpan w:val="2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 xml:space="preserve">число мероприятий </w:t>
            </w:r>
            <w:r w:rsidRPr="00A51361">
              <w:rPr>
                <w:b/>
                <w:bCs/>
                <w:sz w:val="16"/>
                <w:szCs w:val="16"/>
              </w:rPr>
              <w:t>(ед.)</w:t>
            </w:r>
          </w:p>
        </w:tc>
        <w:tc>
          <w:tcPr>
            <w:tcW w:w="1650" w:type="dxa"/>
            <w:gridSpan w:val="2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>числе</w:t>
            </w:r>
            <w:r>
              <w:rPr>
                <w:sz w:val="16"/>
                <w:szCs w:val="16"/>
              </w:rPr>
              <w:t>н</w:t>
            </w:r>
            <w:r w:rsidRPr="00A51361">
              <w:rPr>
                <w:sz w:val="16"/>
                <w:szCs w:val="16"/>
              </w:rPr>
              <w:t xml:space="preserve">ность участников    </w:t>
            </w:r>
            <w:r w:rsidRPr="00A51361">
              <w:rPr>
                <w:b/>
                <w:bCs/>
                <w:sz w:val="16"/>
                <w:szCs w:val="16"/>
              </w:rPr>
              <w:t>(тыс. чел.)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 xml:space="preserve">число мероприятий </w:t>
            </w:r>
            <w:r w:rsidRPr="00A51361">
              <w:rPr>
                <w:b/>
                <w:bCs/>
                <w:sz w:val="16"/>
                <w:szCs w:val="16"/>
              </w:rPr>
              <w:t>(ед.)</w:t>
            </w:r>
          </w:p>
        </w:tc>
        <w:tc>
          <w:tcPr>
            <w:tcW w:w="1663" w:type="dxa"/>
            <w:shd w:val="clear" w:color="auto" w:fill="auto"/>
            <w:hideMark/>
          </w:tcPr>
          <w:p w:rsid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>числе</w:t>
            </w:r>
            <w:r>
              <w:rPr>
                <w:sz w:val="16"/>
                <w:szCs w:val="16"/>
              </w:rPr>
              <w:t>н</w:t>
            </w:r>
            <w:r w:rsidRPr="00A51361">
              <w:rPr>
                <w:sz w:val="16"/>
                <w:szCs w:val="16"/>
              </w:rPr>
              <w:t xml:space="preserve">ность участников   </w:t>
            </w:r>
          </w:p>
          <w:p w:rsidR="00A51361" w:rsidRPr="00A51361" w:rsidRDefault="00A51361" w:rsidP="00A51361">
            <w:pPr>
              <w:jc w:val="center"/>
              <w:rPr>
                <w:sz w:val="16"/>
                <w:szCs w:val="16"/>
              </w:rPr>
            </w:pPr>
            <w:r w:rsidRPr="00A51361">
              <w:rPr>
                <w:sz w:val="16"/>
                <w:szCs w:val="16"/>
              </w:rPr>
              <w:t xml:space="preserve"> </w:t>
            </w:r>
            <w:r w:rsidRPr="00A51361">
              <w:rPr>
                <w:b/>
                <w:bCs/>
                <w:sz w:val="16"/>
                <w:szCs w:val="16"/>
              </w:rPr>
              <w:t>(тыс. чел.)</w:t>
            </w:r>
          </w:p>
        </w:tc>
      </w:tr>
      <w:tr w:rsidR="00A51361" w:rsidRPr="00A51361" w:rsidTr="00A51361">
        <w:trPr>
          <w:trHeight w:val="255"/>
        </w:trPr>
        <w:tc>
          <w:tcPr>
            <w:tcW w:w="1533" w:type="dxa"/>
            <w:gridSpan w:val="2"/>
            <w:shd w:val="clear" w:color="000000" w:fill="D8D8D8"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  <w:shd w:val="clear" w:color="000000" w:fill="D8D8D8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321" w:type="dxa"/>
            <w:gridSpan w:val="2"/>
            <w:shd w:val="clear" w:color="000000" w:fill="D8D8D8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14" w:type="dxa"/>
            <w:gridSpan w:val="2"/>
            <w:shd w:val="clear" w:color="000000" w:fill="D8D8D8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650" w:type="dxa"/>
            <w:gridSpan w:val="2"/>
            <w:shd w:val="clear" w:color="000000" w:fill="D8D8D8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96" w:type="dxa"/>
            <w:gridSpan w:val="2"/>
            <w:shd w:val="clear" w:color="000000" w:fill="D8D8D8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663" w:type="dxa"/>
            <w:shd w:val="clear" w:color="000000" w:fill="D8D8D8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A51361" w:rsidRPr="00A51361" w:rsidTr="00A51361">
        <w:trPr>
          <w:trHeight w:val="735"/>
        </w:trPr>
        <w:tc>
          <w:tcPr>
            <w:tcW w:w="1533" w:type="dxa"/>
            <w:gridSpan w:val="2"/>
            <w:shd w:val="clear" w:color="auto" w:fill="auto"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b/>
                <w:bCs/>
                <w:sz w:val="18"/>
                <w:szCs w:val="18"/>
              </w:rPr>
            </w:pPr>
            <w:r w:rsidRPr="00A51361">
              <w:rPr>
                <w:b/>
                <w:bCs/>
                <w:sz w:val="18"/>
                <w:szCs w:val="18"/>
              </w:rPr>
              <w:t>Январь-декабрь 2015г.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87</w:t>
            </w:r>
          </w:p>
        </w:tc>
        <w:tc>
          <w:tcPr>
            <w:tcW w:w="1321" w:type="dxa"/>
            <w:gridSpan w:val="2"/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101821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69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95342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1361">
              <w:rPr>
                <w:rFonts w:ascii="Arial CYR" w:hAnsi="Arial CYR" w:cs="Arial CYR"/>
                <w:sz w:val="18"/>
                <w:szCs w:val="18"/>
              </w:rPr>
              <w:t>6479</w:t>
            </w:r>
          </w:p>
        </w:tc>
      </w:tr>
      <w:tr w:rsidR="00A51361" w:rsidRPr="00A51361" w:rsidTr="00A51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40" w:type="dxa"/>
          <w:trHeight w:val="945"/>
        </w:trPr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 xml:space="preserve">Количество объектов нематериального культурного наследия Рязанской области, внесенных в Единый каталог объектов нематериального культурного наследия Рязанской области </w:t>
            </w:r>
            <w:r w:rsidRPr="00A51361">
              <w:rPr>
                <w:b/>
                <w:bCs/>
                <w:sz w:val="18"/>
                <w:szCs w:val="18"/>
              </w:rPr>
              <w:t>(ед.)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Уровень удовлетворенности населения Рязанской области качеством предоставления услуг</w:t>
            </w:r>
            <w:proofErr w:type="gramStart"/>
            <w:r w:rsidRPr="00A51361">
              <w:rPr>
                <w:sz w:val="18"/>
                <w:szCs w:val="18"/>
              </w:rPr>
              <w:t xml:space="preserve"> </w:t>
            </w:r>
            <w:r w:rsidRPr="00A51361">
              <w:rPr>
                <w:b/>
                <w:bCs/>
                <w:sz w:val="18"/>
                <w:szCs w:val="18"/>
              </w:rPr>
              <w:t>(%)</w:t>
            </w:r>
            <w:proofErr w:type="gramEnd"/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Количество предоставляемых дополнительных услуг</w:t>
            </w:r>
            <w:proofErr w:type="gramStart"/>
            <w:r w:rsidRPr="00A51361">
              <w:rPr>
                <w:sz w:val="18"/>
                <w:szCs w:val="18"/>
              </w:rPr>
              <w:t xml:space="preserve"> </w:t>
            </w:r>
            <w:r w:rsidRPr="00A51361">
              <w:rPr>
                <w:color w:val="FF0000"/>
                <w:sz w:val="18"/>
                <w:szCs w:val="18"/>
              </w:rPr>
              <w:t xml:space="preserve">*** </w:t>
            </w:r>
            <w:r w:rsidRPr="00A51361">
              <w:rPr>
                <w:sz w:val="16"/>
                <w:szCs w:val="16"/>
              </w:rPr>
              <w:t>В</w:t>
            </w:r>
            <w:proofErr w:type="gramEnd"/>
            <w:r w:rsidRPr="00A51361">
              <w:rPr>
                <w:sz w:val="16"/>
                <w:szCs w:val="16"/>
              </w:rPr>
              <w:t xml:space="preserve"> данном показателе учитываются дополнительные услуги, предоставляемые на платной </w:t>
            </w:r>
            <w:r w:rsidRPr="00A51361">
              <w:rPr>
                <w:sz w:val="18"/>
                <w:szCs w:val="18"/>
              </w:rPr>
              <w:t xml:space="preserve">основе </w:t>
            </w:r>
            <w:r w:rsidRPr="00A51361">
              <w:rPr>
                <w:b/>
                <w:bCs/>
                <w:sz w:val="18"/>
                <w:szCs w:val="18"/>
              </w:rPr>
              <w:t>(ед.)</w:t>
            </w:r>
          </w:p>
        </w:tc>
      </w:tr>
      <w:tr w:rsidR="00A51361" w:rsidRPr="00A51361" w:rsidTr="00EA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40" w:type="dxa"/>
          <w:trHeight w:val="501"/>
        </w:trPr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61" w:rsidRPr="00A51361" w:rsidRDefault="00A51361" w:rsidP="00A51361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361" w:rsidRPr="00A51361" w:rsidRDefault="00A51361" w:rsidP="00A5136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Предоставить приложение по форме 3.1</w:t>
            </w:r>
          </w:p>
        </w:tc>
      </w:tr>
      <w:tr w:rsidR="00A51361" w:rsidRPr="00A51361" w:rsidTr="00A51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40" w:type="dxa"/>
          <w:trHeight w:val="8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2012 г.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2015 г.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Результаты проведенного социологического опроса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2012 г.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61" w:rsidRPr="00A51361" w:rsidRDefault="00A51361" w:rsidP="00A51361">
            <w:pPr>
              <w:jc w:val="center"/>
              <w:rPr>
                <w:sz w:val="18"/>
                <w:szCs w:val="18"/>
              </w:rPr>
            </w:pPr>
            <w:r w:rsidRPr="00A51361">
              <w:rPr>
                <w:sz w:val="18"/>
                <w:szCs w:val="18"/>
              </w:rPr>
              <w:t>2015 г.</w:t>
            </w:r>
          </w:p>
        </w:tc>
      </w:tr>
      <w:tr w:rsidR="00A51361" w:rsidRPr="00A51361" w:rsidTr="00A51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40" w:type="dxa"/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136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1361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sz w:val="20"/>
                <w:szCs w:val="20"/>
              </w:rPr>
            </w:pPr>
            <w:r w:rsidRPr="00A51361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sz w:val="20"/>
                <w:szCs w:val="20"/>
              </w:rPr>
            </w:pPr>
            <w:r w:rsidRPr="00A51361">
              <w:rPr>
                <w:sz w:val="20"/>
                <w:szCs w:val="20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sz w:val="20"/>
                <w:szCs w:val="20"/>
              </w:rPr>
            </w:pPr>
            <w:r w:rsidRPr="00A51361">
              <w:rPr>
                <w:sz w:val="20"/>
                <w:szCs w:val="20"/>
              </w:rPr>
              <w:t>12</w:t>
            </w:r>
          </w:p>
        </w:tc>
      </w:tr>
      <w:tr w:rsidR="00A51361" w:rsidRPr="00A51361" w:rsidTr="00EA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40" w:type="dxa"/>
          <w:trHeight w:val="66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A51361" w:rsidRDefault="00A51361" w:rsidP="00A513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1361"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361" w:rsidRPr="00A51361" w:rsidRDefault="00A51361" w:rsidP="00A5136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136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sz w:val="20"/>
                <w:szCs w:val="20"/>
              </w:rPr>
            </w:pPr>
            <w:r w:rsidRPr="00A51361">
              <w:rPr>
                <w:sz w:val="20"/>
                <w:szCs w:val="20"/>
              </w:rPr>
              <w:t>93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A51361" w:rsidRDefault="00A51361" w:rsidP="00A51361">
            <w:pPr>
              <w:jc w:val="center"/>
              <w:rPr>
                <w:sz w:val="20"/>
                <w:szCs w:val="20"/>
              </w:rPr>
            </w:pPr>
            <w:r w:rsidRPr="00A51361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361" w:rsidRPr="00A51361" w:rsidRDefault="00A51361" w:rsidP="00A51361">
            <w:pPr>
              <w:jc w:val="right"/>
              <w:rPr>
                <w:sz w:val="20"/>
                <w:szCs w:val="20"/>
              </w:rPr>
            </w:pPr>
            <w:r w:rsidRPr="00A51361">
              <w:rPr>
                <w:sz w:val="20"/>
                <w:szCs w:val="20"/>
              </w:rPr>
              <w:t>3</w:t>
            </w:r>
          </w:p>
        </w:tc>
      </w:tr>
    </w:tbl>
    <w:p w:rsidR="00F96281" w:rsidRDefault="00F96281" w:rsidP="00F96281">
      <w:pPr>
        <w:pStyle w:val="a7"/>
        <w:numPr>
          <w:ilvl w:val="0"/>
          <w:numId w:val="1"/>
        </w:numPr>
        <w:ind w:right="43"/>
        <w:jc w:val="center"/>
        <w:rPr>
          <w:b/>
        </w:rPr>
      </w:pPr>
      <w:r>
        <w:rPr>
          <w:b/>
        </w:rPr>
        <w:t>Кадровый ресурс</w:t>
      </w:r>
    </w:p>
    <w:p w:rsidR="00523788" w:rsidRDefault="00523788" w:rsidP="00DB15EE">
      <w:pPr>
        <w:ind w:right="43"/>
        <w:jc w:val="center"/>
      </w:pPr>
    </w:p>
    <w:p w:rsidR="00DB15EE" w:rsidRDefault="00523788" w:rsidP="00523788">
      <w:pPr>
        <w:ind w:right="43"/>
        <w:jc w:val="both"/>
      </w:pPr>
      <w:r>
        <w:t xml:space="preserve">     В 9 отделах</w:t>
      </w:r>
      <w:r w:rsidRPr="00CC1E2C">
        <w:t xml:space="preserve"> </w:t>
      </w:r>
      <w:r w:rsidRPr="00664E81">
        <w:t>Центр</w:t>
      </w:r>
      <w:r>
        <w:t>а (а</w:t>
      </w:r>
      <w:r w:rsidRPr="00664E81">
        <w:t>ппарат управления</w:t>
      </w:r>
      <w:r>
        <w:t>,</w:t>
      </w:r>
      <w:r w:rsidRPr="00664E81">
        <w:t xml:space="preserve"> </w:t>
      </w:r>
      <w:r>
        <w:t>б</w:t>
      </w:r>
      <w:r w:rsidRPr="00664E81">
        <w:t>ухгалтерия</w:t>
      </w:r>
      <w:r>
        <w:t>, о</w:t>
      </w:r>
      <w:r w:rsidRPr="00664E81">
        <w:t>бщий отдел</w:t>
      </w:r>
      <w:r>
        <w:t>, о</w:t>
      </w:r>
      <w:r w:rsidRPr="00664E81">
        <w:t>тдел мониторинга</w:t>
      </w:r>
      <w:r>
        <w:t>,</w:t>
      </w:r>
      <w:r w:rsidRPr="00664E81">
        <w:t xml:space="preserve"> </w:t>
      </w:r>
      <w:r>
        <w:t>о</w:t>
      </w:r>
      <w:r w:rsidRPr="00664E81">
        <w:t>тдел клубной работы и кино</w:t>
      </w:r>
      <w:r>
        <w:t>, о</w:t>
      </w:r>
      <w:r w:rsidRPr="00664E81">
        <w:t>тдел сохранения и развития нематериального культурного наследия</w:t>
      </w:r>
      <w:r>
        <w:t>,</w:t>
      </w:r>
      <w:r w:rsidRPr="00664E81">
        <w:t xml:space="preserve"> </w:t>
      </w:r>
      <w:r>
        <w:t>о</w:t>
      </w:r>
      <w:r w:rsidRPr="00664E81">
        <w:t>тдел развития технологий выставочной деятельности</w:t>
      </w:r>
      <w:r>
        <w:t>,</w:t>
      </w:r>
      <w:r w:rsidRPr="00664E81">
        <w:t xml:space="preserve"> </w:t>
      </w:r>
      <w:r>
        <w:t>о</w:t>
      </w:r>
      <w:r w:rsidRPr="00664E81">
        <w:t xml:space="preserve">тдел реализации </w:t>
      </w:r>
      <w:proofErr w:type="spellStart"/>
      <w:r w:rsidRPr="00664E81">
        <w:t>медиа-проектов</w:t>
      </w:r>
      <w:proofErr w:type="spellEnd"/>
      <w:r>
        <w:t>,</w:t>
      </w:r>
      <w:r w:rsidRPr="00664E81">
        <w:t xml:space="preserve"> </w:t>
      </w:r>
      <w:r>
        <w:t>а</w:t>
      </w:r>
      <w:r w:rsidRPr="00664E81">
        <w:t>дминистративно-хозяйственный отдел</w:t>
      </w:r>
      <w:r>
        <w:t xml:space="preserve">, </w:t>
      </w:r>
      <w:r w:rsidRPr="00501AB5">
        <w:t xml:space="preserve"> </w:t>
      </w:r>
      <w:r>
        <w:t xml:space="preserve">итого по штатному расписанию – </w:t>
      </w:r>
      <w:r w:rsidRPr="0049138B">
        <w:rPr>
          <w:b/>
        </w:rPr>
        <w:t>58,5</w:t>
      </w:r>
      <w:r>
        <w:t xml:space="preserve"> единиц) на</w:t>
      </w:r>
      <w:r w:rsidRPr="00664E81">
        <w:t xml:space="preserve"> 01.01.201</w:t>
      </w:r>
      <w:r>
        <w:t>6</w:t>
      </w:r>
      <w:r w:rsidRPr="00664E81">
        <w:t xml:space="preserve"> г. работают</w:t>
      </w:r>
      <w:r>
        <w:t xml:space="preserve"> </w:t>
      </w:r>
      <w:r w:rsidRPr="0049138B">
        <w:rPr>
          <w:b/>
        </w:rPr>
        <w:t>3</w:t>
      </w:r>
      <w:r w:rsidR="000538DE" w:rsidRPr="0049138B">
        <w:rPr>
          <w:b/>
        </w:rPr>
        <w:t>4</w:t>
      </w:r>
      <w:r>
        <w:t xml:space="preserve"> творческих сотрудника:</w:t>
      </w:r>
    </w:p>
    <w:p w:rsidR="00523788" w:rsidRDefault="00523788" w:rsidP="00523788">
      <w:pPr>
        <w:jc w:val="both"/>
      </w:pPr>
      <w:r>
        <w:t>Директор -1 чел.</w:t>
      </w:r>
    </w:p>
    <w:p w:rsidR="00523788" w:rsidRDefault="00523788" w:rsidP="00523788">
      <w:pPr>
        <w:jc w:val="both"/>
      </w:pPr>
      <w:r>
        <w:t>Зам. директора -1 чел.</w:t>
      </w:r>
    </w:p>
    <w:p w:rsidR="00523788" w:rsidRDefault="00523788" w:rsidP="00523788">
      <w:pPr>
        <w:jc w:val="both"/>
      </w:pPr>
      <w:r>
        <w:t>Гл. бухгалтер – 1 чел.</w:t>
      </w:r>
    </w:p>
    <w:p w:rsidR="00523788" w:rsidRDefault="00523788" w:rsidP="00523788">
      <w:pPr>
        <w:jc w:val="both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ухгалтер – 2 чел.</w:t>
      </w:r>
    </w:p>
    <w:p w:rsidR="00523788" w:rsidRDefault="00523788" w:rsidP="00523788">
      <w:pPr>
        <w:jc w:val="both"/>
      </w:pPr>
      <w:r>
        <w:t>Зав. отделом – 7 чел.</w:t>
      </w:r>
    </w:p>
    <w:p w:rsidR="00523788" w:rsidRDefault="00523788" w:rsidP="00523788">
      <w:pPr>
        <w:jc w:val="both"/>
      </w:pPr>
      <w:r>
        <w:t>Зав. сектором – 3 чел.</w:t>
      </w:r>
    </w:p>
    <w:p w:rsidR="00523788" w:rsidRDefault="00523788" w:rsidP="00523788">
      <w:pPr>
        <w:jc w:val="both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етодист – 1</w:t>
      </w:r>
      <w:r w:rsidR="0049138B">
        <w:t>8</w:t>
      </w:r>
      <w:r>
        <w:t xml:space="preserve"> чел.</w:t>
      </w:r>
    </w:p>
    <w:p w:rsidR="00523788" w:rsidRDefault="00523788" w:rsidP="00523788">
      <w:pPr>
        <w:jc w:val="both"/>
      </w:pPr>
      <w:r>
        <w:t>Режиссер – 1 чел.</w:t>
      </w:r>
    </w:p>
    <w:p w:rsidR="00523788" w:rsidRDefault="00523788" w:rsidP="00523788">
      <w:pPr>
        <w:jc w:val="both"/>
      </w:pPr>
      <w:r>
        <w:t>Технический персонал – 1</w:t>
      </w:r>
      <w:r w:rsidR="000538DE">
        <w:t>9</w:t>
      </w:r>
      <w:r>
        <w:t xml:space="preserve"> чел.</w:t>
      </w:r>
    </w:p>
    <w:p w:rsidR="000538DE" w:rsidRPr="000538DE" w:rsidRDefault="00523788" w:rsidP="000538DE">
      <w:pPr>
        <w:ind w:right="43"/>
        <w:jc w:val="both"/>
      </w:pPr>
      <w:r>
        <w:t xml:space="preserve">   </w:t>
      </w:r>
      <w:r w:rsidR="000538DE">
        <w:t xml:space="preserve">  </w:t>
      </w:r>
      <w:r w:rsidR="000538DE" w:rsidRPr="000538DE">
        <w:t xml:space="preserve">У </w:t>
      </w:r>
      <w:r w:rsidR="000538DE" w:rsidRPr="0049138B">
        <w:rPr>
          <w:b/>
        </w:rPr>
        <w:t>23</w:t>
      </w:r>
      <w:r w:rsidR="000538DE" w:rsidRPr="000538DE">
        <w:t xml:space="preserve"> сотрудников творческого состава стаж работы в </w:t>
      </w:r>
      <w:r w:rsidR="00BD1CE5">
        <w:t>сфере «культура» более 10 лет, 3</w:t>
      </w:r>
      <w:r w:rsidR="000538DE" w:rsidRPr="000538DE">
        <w:t xml:space="preserve"> сотрудника имеют почетное звание «Заслуженный работник культуры Российской Федерации». </w:t>
      </w:r>
      <w:r w:rsidR="000538DE" w:rsidRPr="0049138B">
        <w:rPr>
          <w:b/>
        </w:rPr>
        <w:t>29</w:t>
      </w:r>
      <w:r w:rsidR="000538DE" w:rsidRPr="000538DE">
        <w:t xml:space="preserve"> человек из творческого состава имеют высшее профильное образование.</w:t>
      </w:r>
    </w:p>
    <w:p w:rsidR="000538DE" w:rsidRPr="000538DE" w:rsidRDefault="000538DE" w:rsidP="000538DE">
      <w:pPr>
        <w:jc w:val="both"/>
      </w:pPr>
      <w:r>
        <w:t xml:space="preserve">     </w:t>
      </w:r>
      <w:r w:rsidRPr="000538DE">
        <w:t>В 2015 году 2 сотрудника получили высшее образование и еще 2 сотрудник</w:t>
      </w:r>
      <w:r w:rsidR="0049138B">
        <w:t>а</w:t>
      </w:r>
      <w:r w:rsidRPr="000538DE">
        <w:t xml:space="preserve"> обучаются в ВУЗах.</w:t>
      </w:r>
      <w:r w:rsidR="0041378B">
        <w:t xml:space="preserve"> Заключен договор о целевом приёме № 25-004/15 от 02.06.2015 г. с ФГБОУВО «Московский государственный институт культуры» для участия в конкурсе на целевые места перспективного кандидата на должность режиссера </w:t>
      </w:r>
      <w:proofErr w:type="spellStart"/>
      <w:r w:rsidR="0041378B">
        <w:t>Григорио</w:t>
      </w:r>
      <w:proofErr w:type="spellEnd"/>
      <w:r w:rsidR="0041378B">
        <w:t xml:space="preserve"> Ю.В. (обучается на 1 курсе).</w:t>
      </w:r>
    </w:p>
    <w:p w:rsidR="000538DE" w:rsidRPr="000538DE" w:rsidRDefault="000538DE" w:rsidP="000538DE">
      <w:pPr>
        <w:jc w:val="both"/>
      </w:pPr>
      <w:r>
        <w:t xml:space="preserve">     </w:t>
      </w:r>
      <w:r w:rsidRPr="000538DE">
        <w:t xml:space="preserve">За 2015 год свою квалификацию (с получением свидетельства, удостоверения) повысили </w:t>
      </w:r>
      <w:r w:rsidRPr="0049138B">
        <w:rPr>
          <w:b/>
        </w:rPr>
        <w:t xml:space="preserve">6 </w:t>
      </w:r>
      <w:r w:rsidRPr="000538DE">
        <w:t xml:space="preserve">человек.  </w:t>
      </w:r>
      <w:r w:rsidRPr="0049138B">
        <w:rPr>
          <w:b/>
        </w:rPr>
        <w:t>15</w:t>
      </w:r>
      <w:r w:rsidRPr="000538DE">
        <w:t xml:space="preserve"> сотрудников Центра приняли участие во Всероссийских, областных творческих лабораториях, мастер-классах, творческих консультациях, семинарах-совещаниях, научно-практических конференциях.</w:t>
      </w:r>
    </w:p>
    <w:p w:rsidR="00DB15EE" w:rsidRDefault="00523788" w:rsidP="00523788">
      <w:pPr>
        <w:ind w:right="43"/>
        <w:jc w:val="both"/>
        <w:rPr>
          <w:b/>
        </w:rPr>
      </w:pPr>
      <w:r>
        <w:t xml:space="preserve">     Средняя заработная плата по Центру составляет</w:t>
      </w:r>
      <w:r w:rsidR="001D6615">
        <w:t xml:space="preserve"> </w:t>
      </w:r>
      <w:r w:rsidR="001D6615" w:rsidRPr="000E10E3">
        <w:rPr>
          <w:b/>
        </w:rPr>
        <w:t>13</w:t>
      </w:r>
      <w:r w:rsidR="001D6615">
        <w:rPr>
          <w:b/>
        </w:rPr>
        <w:t> 4</w:t>
      </w:r>
      <w:r w:rsidR="001D6615" w:rsidRPr="000E10E3">
        <w:rPr>
          <w:b/>
        </w:rPr>
        <w:t>8</w:t>
      </w:r>
      <w:r w:rsidR="001D6615">
        <w:rPr>
          <w:b/>
        </w:rPr>
        <w:t>9 руб. 80 коп.</w:t>
      </w:r>
    </w:p>
    <w:p w:rsidR="00523788" w:rsidRDefault="00523788" w:rsidP="00DB15EE">
      <w:pPr>
        <w:ind w:right="43"/>
        <w:jc w:val="center"/>
        <w:rPr>
          <w:b/>
        </w:rPr>
      </w:pPr>
    </w:p>
    <w:p w:rsidR="00DB15EE" w:rsidRPr="00DB15EE" w:rsidRDefault="00DB15EE" w:rsidP="00DB15EE">
      <w:pPr>
        <w:ind w:right="43"/>
        <w:jc w:val="center"/>
        <w:rPr>
          <w:b/>
        </w:rPr>
      </w:pPr>
    </w:p>
    <w:p w:rsidR="00F96281" w:rsidRDefault="00F96281" w:rsidP="00F96281">
      <w:pPr>
        <w:pStyle w:val="a7"/>
        <w:numPr>
          <w:ilvl w:val="0"/>
          <w:numId w:val="1"/>
        </w:numPr>
        <w:ind w:right="43"/>
        <w:jc w:val="center"/>
        <w:rPr>
          <w:b/>
        </w:rPr>
      </w:pPr>
      <w:r>
        <w:rPr>
          <w:b/>
        </w:rPr>
        <w:t>Состояние материально-технической базы</w:t>
      </w:r>
    </w:p>
    <w:p w:rsidR="00DB15EE" w:rsidRDefault="00DB15EE" w:rsidP="00DB15EE">
      <w:pPr>
        <w:ind w:right="43"/>
        <w:jc w:val="center"/>
        <w:rPr>
          <w:b/>
        </w:rPr>
      </w:pPr>
    </w:p>
    <w:p w:rsidR="00DB15EE" w:rsidRDefault="00117445" w:rsidP="00117445">
      <w:pPr>
        <w:ind w:right="43"/>
        <w:jc w:val="both"/>
      </w:pPr>
      <w:r>
        <w:rPr>
          <w:b/>
        </w:rPr>
        <w:t xml:space="preserve">     </w:t>
      </w:r>
      <w:r w:rsidRPr="00117445">
        <w:t xml:space="preserve">В </w:t>
      </w:r>
      <w:r>
        <w:t>2015 году в рамках Государственной программы Рязанской области «Развитие культуры и туризма на 2015-2020 годы» на оснащение Центра был приобретен комплект современной мебели (столы и стулья) для учебного класса на сумму 100000 руб.</w:t>
      </w:r>
    </w:p>
    <w:p w:rsidR="009565EF" w:rsidRDefault="003816EB" w:rsidP="00117445">
      <w:pPr>
        <w:ind w:right="43"/>
        <w:jc w:val="both"/>
      </w:pPr>
      <w:r>
        <w:t xml:space="preserve">     За отчетный период в Центре были проведены </w:t>
      </w:r>
      <w:r w:rsidR="00400466">
        <w:t>5</w:t>
      </w:r>
      <w:r>
        <w:t xml:space="preserve"> </w:t>
      </w:r>
      <w:r w:rsidR="001F1828">
        <w:t>надзорных мероприяти</w:t>
      </w:r>
      <w:r w:rsidR="00400466">
        <w:t>й</w:t>
      </w:r>
      <w:r>
        <w:t xml:space="preserve">: Министерство культуры и туризма Рязанской области – </w:t>
      </w:r>
      <w:r w:rsidR="001F1828">
        <w:t>комплексная проверка</w:t>
      </w:r>
      <w:r w:rsidR="00400466">
        <w:t xml:space="preserve"> исполнения государственного задания, целевого использования средств областного бюджета, эффективности использования государственного имущества; соблюдения требований сохранения, использования и государственной охраны объекта культурного наследия регионального значения. Министерство имущественных и земельных отношений Рязанской области - использования по назначению и сохранности государственного имущества Рязанской области. </w:t>
      </w:r>
      <w:proofErr w:type="gramStart"/>
      <w:r w:rsidR="00400466">
        <w:t>О</w:t>
      </w:r>
      <w:r w:rsidR="001F1828">
        <w:t>тдел ВКРО по Октябрьскому и Советскому округам г. Рязани - по воинскому учету, отдел надзорной деятельности и профилактической работы №1 г. Рязани УНД и ПРГУ МЧС России по Рязанской области – пожарный надзор.</w:t>
      </w:r>
      <w:proofErr w:type="gramEnd"/>
      <w:r w:rsidR="001F1828">
        <w:t xml:space="preserve"> В ходе проверок нарушений не выявлено. </w:t>
      </w:r>
    </w:p>
    <w:p w:rsidR="003816EB" w:rsidRDefault="003816EB" w:rsidP="003816EB">
      <w:pPr>
        <w:jc w:val="both"/>
      </w:pPr>
      <w:r>
        <w:t xml:space="preserve">     </w:t>
      </w:r>
      <w:r w:rsidRPr="003356C4">
        <w:t>В целях подготовки учреждения к эксплуатации в отопительный период 201</w:t>
      </w:r>
      <w:r w:rsidR="00400466">
        <w:t>5</w:t>
      </w:r>
      <w:r w:rsidRPr="003356C4">
        <w:t>/201</w:t>
      </w:r>
      <w:r w:rsidR="00400466">
        <w:t xml:space="preserve">6 </w:t>
      </w:r>
      <w:r w:rsidRPr="003356C4">
        <w:t>г.</w:t>
      </w:r>
      <w:r>
        <w:t xml:space="preserve"> был</w:t>
      </w:r>
      <w:r w:rsidR="0081310C">
        <w:t xml:space="preserve">а проведена поверка ФБУ «Государственный региональный центр стандартизации, метрологии и испытаний в Рязанской области» </w:t>
      </w:r>
      <w:proofErr w:type="spellStart"/>
      <w:r w:rsidR="0081310C">
        <w:t>теплогенераторной</w:t>
      </w:r>
      <w:proofErr w:type="spellEnd"/>
      <w:r w:rsidR="0081310C">
        <w:t xml:space="preserve"> Центра, признанной пригодной к применению, все характеристики соответствуют нормам</w:t>
      </w:r>
      <w:r w:rsidRPr="003356C4">
        <w:t>.</w:t>
      </w:r>
      <w:r w:rsidR="0081310C">
        <w:t xml:space="preserve"> Операторы котельной (3 чел.) </w:t>
      </w:r>
      <w:r w:rsidR="0081310C">
        <w:lastRenderedPageBreak/>
        <w:t>прошли переобучение с получением соответствующих удостоверений.</w:t>
      </w:r>
      <w:r>
        <w:t xml:space="preserve"> Все мероприятия проведены вовремя, отопительный сезон в Центре начался в положенный срок.</w:t>
      </w:r>
    </w:p>
    <w:p w:rsidR="00D962FF" w:rsidRDefault="00D962FF" w:rsidP="003816EB">
      <w:pPr>
        <w:jc w:val="both"/>
      </w:pPr>
      <w:r>
        <w:t xml:space="preserve">     В 2015 году разработана и утверждена новая программа «Энергосбережение и повышение энергетической эффективности Государственного бюджетного учреждения культуры Рязанской области «Рязанский областной научно-методический центр народного творчества» на период до 2019 года»</w:t>
      </w:r>
      <w:r w:rsidR="005F6514">
        <w:t>. Также утвержден дополненный «Паспорт безопасности учреждения» от 31 июля 2015 г. № 5-15к-2.</w:t>
      </w:r>
    </w:p>
    <w:p w:rsidR="009565EF" w:rsidRDefault="009565EF" w:rsidP="00117445">
      <w:pPr>
        <w:ind w:right="43"/>
        <w:jc w:val="both"/>
      </w:pPr>
      <w:r>
        <w:t xml:space="preserve">      Содержание и благоустройство прилегающей территории к з</w:t>
      </w:r>
      <w:r w:rsidRPr="000025EA">
        <w:t>дани</w:t>
      </w:r>
      <w:r>
        <w:t xml:space="preserve">ю Центра обеспечивают два дворника. </w:t>
      </w:r>
      <w:r w:rsidRPr="000025EA">
        <w:t xml:space="preserve"> </w:t>
      </w:r>
    </w:p>
    <w:p w:rsidR="00DB15EE" w:rsidRPr="00DB15EE" w:rsidRDefault="00DB15EE" w:rsidP="00DB15EE">
      <w:pPr>
        <w:ind w:right="43"/>
        <w:jc w:val="center"/>
        <w:rPr>
          <w:b/>
        </w:rPr>
      </w:pPr>
    </w:p>
    <w:p w:rsidR="00F96281" w:rsidRDefault="00F96281" w:rsidP="00F96281">
      <w:pPr>
        <w:pStyle w:val="a7"/>
        <w:numPr>
          <w:ilvl w:val="0"/>
          <w:numId w:val="1"/>
        </w:numPr>
        <w:ind w:right="43"/>
        <w:jc w:val="center"/>
        <w:rPr>
          <w:b/>
        </w:rPr>
      </w:pPr>
      <w:r>
        <w:rPr>
          <w:b/>
        </w:rPr>
        <w:t>Анализ информационной, рекламной и маркетинговой деятельности</w:t>
      </w:r>
    </w:p>
    <w:p w:rsidR="00DB15EE" w:rsidRDefault="00DB15EE" w:rsidP="00DB15EE">
      <w:pPr>
        <w:ind w:right="43"/>
        <w:jc w:val="center"/>
        <w:rPr>
          <w:b/>
        </w:rPr>
      </w:pPr>
    </w:p>
    <w:p w:rsidR="00A84E3F" w:rsidRDefault="00A84E3F" w:rsidP="00A84E3F">
      <w:pPr>
        <w:jc w:val="both"/>
        <w:rPr>
          <w:b/>
        </w:rPr>
      </w:pPr>
      <w:r>
        <w:t xml:space="preserve">     </w:t>
      </w:r>
      <w:r w:rsidRPr="006A0515">
        <w:t>В течение 201</w:t>
      </w:r>
      <w:r w:rsidR="009B53C3">
        <w:t>5</w:t>
      </w:r>
      <w:r w:rsidRPr="006A0515">
        <w:t xml:space="preserve"> года все сотрудники Центра пополняли рубрики </w:t>
      </w:r>
      <w:proofErr w:type="spellStart"/>
      <w:r w:rsidRPr="006A0515">
        <w:rPr>
          <w:b/>
        </w:rPr>
        <w:t>вэб-сайта</w:t>
      </w:r>
      <w:proofErr w:type="spellEnd"/>
      <w:r w:rsidRPr="006A0515">
        <w:t xml:space="preserve"> </w:t>
      </w:r>
      <w:r w:rsidRPr="006A0515">
        <w:rPr>
          <w:b/>
        </w:rPr>
        <w:t xml:space="preserve">Центра </w:t>
      </w:r>
      <w:r w:rsidRPr="006A0515">
        <w:t>информацией о предстоящих и проведенных мероприятиях, о народных любительских коллективах, мастерах ДПИ, художниках-любителях и т.д. В рубрике «</w:t>
      </w:r>
      <w:proofErr w:type="spellStart"/>
      <w:r w:rsidRPr="006A0515">
        <w:t>Фотогалерея</w:t>
      </w:r>
      <w:proofErr w:type="spellEnd"/>
      <w:r w:rsidRPr="006A0515">
        <w:t xml:space="preserve">» был предоставлен фото-отчет о проведенных мероприятиях Центра и клубных учреждений муниципальных образований Рязанской области. С работой последних более подробно можно было ознакомиться в рубрике «Деятельность клубных учреждений Рязанской области». </w:t>
      </w:r>
      <w:r>
        <w:t xml:space="preserve">Большой популярностью у посетителей сайта пользуются областные тематические интернет - выставки </w:t>
      </w:r>
      <w:r w:rsidRPr="00330D5E">
        <w:t>работ фотохудожников-любителей</w:t>
      </w:r>
      <w:r>
        <w:t>. В 201</w:t>
      </w:r>
      <w:r w:rsidR="002B4892">
        <w:t>5</w:t>
      </w:r>
      <w:r>
        <w:t xml:space="preserve"> году была проведена </w:t>
      </w:r>
      <w:r w:rsidR="002B4892">
        <w:t>четверта</w:t>
      </w:r>
      <w:r>
        <w:t xml:space="preserve">я подобная выставка - </w:t>
      </w:r>
      <w:r w:rsidR="002B4892" w:rsidRPr="00514E14">
        <w:t>«Виктория» (художественная фотография), посвященная 70-летию Победы в Вов</w:t>
      </w:r>
      <w:r>
        <w:t>. В</w:t>
      </w:r>
      <w:r w:rsidRPr="006A0515">
        <w:t xml:space="preserve"> «Гостевой книге» </w:t>
      </w:r>
      <w:r>
        <w:t>п</w:t>
      </w:r>
      <w:r w:rsidRPr="006A0515">
        <w:t>осетители сайта оставляли свои отзывы и получали ответы на поставленные вопросы. Как показала статистика – круг посетителей сайта (</w:t>
      </w:r>
      <w:r w:rsidR="001533EE" w:rsidRPr="001533EE">
        <w:rPr>
          <w:b/>
        </w:rPr>
        <w:t>39098</w:t>
      </w:r>
      <w:r>
        <w:rPr>
          <w:b/>
        </w:rPr>
        <w:t xml:space="preserve"> </w:t>
      </w:r>
      <w:r w:rsidRPr="00837C98">
        <w:rPr>
          <w:b/>
        </w:rPr>
        <w:t>чел.</w:t>
      </w:r>
      <w:r w:rsidRPr="006A0515">
        <w:t xml:space="preserve"> за 201</w:t>
      </w:r>
      <w:r w:rsidR="001533EE">
        <w:t>5</w:t>
      </w:r>
      <w:r w:rsidRPr="006A0515">
        <w:t xml:space="preserve"> год) выходит за пределы не только Рязанской области, но и России, что подтверждает интерес к традиционной народной культуре Рязанского края. С</w:t>
      </w:r>
      <w:r>
        <w:t>ре</w:t>
      </w:r>
      <w:r w:rsidRPr="006A0515">
        <w:t>д</w:t>
      </w:r>
      <w:r>
        <w:t>нее</w:t>
      </w:r>
      <w:r w:rsidRPr="006A0515">
        <w:t xml:space="preserve"> число посетителей в </w:t>
      </w:r>
      <w:r>
        <w:t>месяц</w:t>
      </w:r>
      <w:r w:rsidRPr="006A0515">
        <w:t xml:space="preserve"> со</w:t>
      </w:r>
      <w:r>
        <w:t>ставляет</w:t>
      </w:r>
      <w:r w:rsidRPr="006A0515">
        <w:t xml:space="preserve"> </w:t>
      </w:r>
      <w:r w:rsidR="001533EE" w:rsidRPr="001533EE">
        <w:rPr>
          <w:b/>
        </w:rPr>
        <w:t>3259</w:t>
      </w:r>
      <w:r w:rsidRPr="002B4892">
        <w:rPr>
          <w:b/>
          <w:color w:val="FF0000"/>
        </w:rPr>
        <w:t xml:space="preserve"> </w:t>
      </w:r>
      <w:r w:rsidRPr="00626424">
        <w:rPr>
          <w:b/>
        </w:rPr>
        <w:t>чел.</w:t>
      </w:r>
    </w:p>
    <w:p w:rsidR="00A84E3F" w:rsidRPr="006A0515" w:rsidRDefault="00A84E3F" w:rsidP="002B4AD4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AC2685">
        <w:rPr>
          <w:rFonts w:ascii="Times New Roman" w:hAnsi="Times New Roman"/>
          <w:sz w:val="24"/>
          <w:szCs w:val="24"/>
        </w:rPr>
        <w:t xml:space="preserve"> областным массовым мероприятиям </w:t>
      </w:r>
      <w:r>
        <w:rPr>
          <w:rFonts w:ascii="Times New Roman" w:hAnsi="Times New Roman"/>
          <w:sz w:val="24"/>
          <w:szCs w:val="24"/>
        </w:rPr>
        <w:t>выпускается и</w:t>
      </w:r>
      <w:r w:rsidRPr="00AC2685">
        <w:rPr>
          <w:rFonts w:ascii="Times New Roman" w:hAnsi="Times New Roman"/>
          <w:sz w:val="24"/>
          <w:szCs w:val="24"/>
        </w:rPr>
        <w:t>нформационный материал</w:t>
      </w:r>
      <w:r>
        <w:rPr>
          <w:rFonts w:ascii="Times New Roman" w:hAnsi="Times New Roman"/>
          <w:sz w:val="24"/>
          <w:szCs w:val="24"/>
        </w:rPr>
        <w:t>:</w:t>
      </w:r>
      <w:r w:rsidRPr="00AC2685">
        <w:rPr>
          <w:rFonts w:ascii="Times New Roman" w:hAnsi="Times New Roman"/>
          <w:sz w:val="24"/>
          <w:szCs w:val="24"/>
        </w:rPr>
        <w:t xml:space="preserve"> афиши, пригласительные билеты, программы, дипломы, пресс-релизы, анкеты, эскизы </w:t>
      </w:r>
      <w:proofErr w:type="spellStart"/>
      <w:r w:rsidRPr="00AC2685">
        <w:rPr>
          <w:rFonts w:ascii="Times New Roman" w:hAnsi="Times New Roman"/>
          <w:sz w:val="24"/>
          <w:szCs w:val="24"/>
        </w:rPr>
        <w:t>банеров</w:t>
      </w:r>
      <w:proofErr w:type="spellEnd"/>
      <w:r w:rsidRPr="00AC2685">
        <w:rPr>
          <w:rFonts w:ascii="Times New Roman" w:hAnsi="Times New Roman"/>
          <w:sz w:val="24"/>
          <w:szCs w:val="24"/>
        </w:rPr>
        <w:t>, растяжек, рекламных щитов.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13488" w:rsidRDefault="00A84E3F" w:rsidP="00A84E3F">
      <w:pPr>
        <w:jc w:val="both"/>
      </w:pPr>
      <w:r>
        <w:t xml:space="preserve">     </w:t>
      </w:r>
      <w:r w:rsidR="00857953">
        <w:t>В</w:t>
      </w:r>
      <w:r w:rsidRPr="006A0515">
        <w:t xml:space="preserve"> 201</w:t>
      </w:r>
      <w:r w:rsidR="00857953">
        <w:t>5</w:t>
      </w:r>
      <w:r w:rsidRPr="006A0515">
        <w:t xml:space="preserve"> году деятельность Центра широко освещалась в средствах массовой информации. Весь спектр мероприятий Центра находит полное отражение в виде информационных подборок, пресс-релизов, интервью, телепрограмм и </w:t>
      </w:r>
      <w:proofErr w:type="spellStart"/>
      <w:r w:rsidRPr="006A0515">
        <w:t>телесюжетов</w:t>
      </w:r>
      <w:proofErr w:type="spellEnd"/>
      <w:r w:rsidRPr="006A0515">
        <w:t xml:space="preserve">, радиорепортажей и радиопередач в СМИ. </w:t>
      </w:r>
      <w:r>
        <w:t>П</w:t>
      </w:r>
      <w:r w:rsidRPr="006A0515">
        <w:t>убликаци</w:t>
      </w:r>
      <w:r>
        <w:t>и</w:t>
      </w:r>
      <w:r w:rsidRPr="00E04802">
        <w:t xml:space="preserve"> </w:t>
      </w:r>
      <w:r>
        <w:t xml:space="preserve">о </w:t>
      </w:r>
      <w:r w:rsidRPr="006A0515">
        <w:t>массовых мероприятиях вы</w:t>
      </w:r>
      <w:r>
        <w:t>х</w:t>
      </w:r>
      <w:r w:rsidRPr="006A0515">
        <w:t>о</w:t>
      </w:r>
      <w:r>
        <w:t>дили</w:t>
      </w:r>
      <w:r w:rsidRPr="006A0515">
        <w:t xml:space="preserve"> в областной газете «Рязанские ведомости»</w:t>
      </w:r>
      <w:r>
        <w:t>,</w:t>
      </w:r>
      <w:r w:rsidRPr="00DA56C5">
        <w:t xml:space="preserve"> </w:t>
      </w:r>
      <w:r w:rsidRPr="00AC2685">
        <w:t>«Панорама города», «Аргументы и факты», «Выбирай», «</w:t>
      </w:r>
      <w:proofErr w:type="spellStart"/>
      <w:r w:rsidRPr="00AC2685">
        <w:t>Медиа-Рязань</w:t>
      </w:r>
      <w:proofErr w:type="spellEnd"/>
      <w:r w:rsidRPr="00AC2685">
        <w:t xml:space="preserve">», «7 новостей», </w:t>
      </w:r>
      <w:r>
        <w:t>видеосюжеты</w:t>
      </w:r>
      <w:r w:rsidRPr="006A0515">
        <w:t xml:space="preserve"> в новостных блоках телерадиокомпаний г. Рязани </w:t>
      </w:r>
      <w:r>
        <w:t>(</w:t>
      </w:r>
      <w:r w:rsidRPr="00AC2685">
        <w:t xml:space="preserve">«Ока», </w:t>
      </w:r>
      <w:r>
        <w:t>«Край Рязанский», «</w:t>
      </w:r>
      <w:proofErr w:type="spellStart"/>
      <w:proofErr w:type="gramStart"/>
      <w:r>
        <w:t>Теле-Эхо</w:t>
      </w:r>
      <w:proofErr w:type="spellEnd"/>
      <w:proofErr w:type="gramEnd"/>
      <w:r>
        <w:t xml:space="preserve">», </w:t>
      </w:r>
      <w:r w:rsidRPr="00AC2685">
        <w:t>«СТС - Рязань», «СТ</w:t>
      </w:r>
      <w:r w:rsidRPr="00AC2685">
        <w:rPr>
          <w:lang w:val="en-US"/>
        </w:rPr>
        <w:t>V</w:t>
      </w:r>
      <w:r w:rsidRPr="00AC2685">
        <w:t>»</w:t>
      </w:r>
      <w:r>
        <w:t xml:space="preserve">, областное радио) </w:t>
      </w:r>
      <w:r w:rsidRPr="006A0515">
        <w:t>и муниципальных ТВ.</w:t>
      </w:r>
      <w:r>
        <w:t xml:space="preserve"> Также в 201</w:t>
      </w:r>
      <w:r w:rsidR="00313488">
        <w:t>5</w:t>
      </w:r>
      <w:r>
        <w:t xml:space="preserve"> году Центр сотрудничал с </w:t>
      </w:r>
      <w:r w:rsidRPr="007011B5">
        <w:t>Всероссийским телеканал</w:t>
      </w:r>
      <w:r w:rsidR="00313488">
        <w:t>о</w:t>
      </w:r>
      <w:r w:rsidRPr="007011B5">
        <w:t>м «</w:t>
      </w:r>
      <w:r w:rsidR="00313488">
        <w:t>Культура</w:t>
      </w:r>
      <w:r w:rsidRPr="007011B5">
        <w:t xml:space="preserve">», </w:t>
      </w:r>
      <w:r>
        <w:t>с российскими газетами «Сельская жизнь», «Российской газетой», журналами «Клуб», «Народное творчество»</w:t>
      </w:r>
      <w:r w:rsidR="00313488">
        <w:t>, практически в каждом номере</w:t>
      </w:r>
      <w:r w:rsidR="00762825">
        <w:t>,</w:t>
      </w:r>
      <w:r w:rsidR="00313488">
        <w:t xml:space="preserve"> которого публиковались этнографические исследования и материалы о событийных мероприятиях Рязанщины</w:t>
      </w:r>
      <w:r>
        <w:t xml:space="preserve">. </w:t>
      </w:r>
    </w:p>
    <w:p w:rsidR="00A84E3F" w:rsidRDefault="00313488" w:rsidP="00A84E3F">
      <w:pPr>
        <w:jc w:val="both"/>
        <w:rPr>
          <w:b/>
        </w:rPr>
      </w:pPr>
      <w:r>
        <w:t xml:space="preserve">    Центром ведется активное сотрудничество с рекламными компаниями по созданию видеороликов, пропагандирующих традиционную народную культуру, туристические маршруты Рязанского края.</w:t>
      </w:r>
      <w:r w:rsidR="00A84E3F">
        <w:t xml:space="preserve">       </w:t>
      </w:r>
    </w:p>
    <w:p w:rsidR="00A84E3F" w:rsidRDefault="00A84E3F" w:rsidP="00A84E3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2015 году Центром продолжена работа п</w:t>
      </w:r>
      <w:r w:rsidRPr="00BA6433">
        <w:rPr>
          <w:rFonts w:ascii="Times New Roman" w:hAnsi="Times New Roman"/>
          <w:sz w:val="24"/>
          <w:szCs w:val="24"/>
        </w:rPr>
        <w:t>о реализации проекта "Рязанская этнографическая энциклопедия"</w:t>
      </w:r>
      <w:r>
        <w:rPr>
          <w:rFonts w:ascii="Times New Roman" w:hAnsi="Times New Roman"/>
          <w:sz w:val="24"/>
          <w:szCs w:val="24"/>
        </w:rPr>
        <w:t xml:space="preserve">. Изданы </w:t>
      </w:r>
      <w:r w:rsidR="007F3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CB3">
        <w:rPr>
          <w:rFonts w:ascii="Times New Roman" w:hAnsi="Times New Roman"/>
          <w:sz w:val="24"/>
          <w:szCs w:val="24"/>
        </w:rPr>
        <w:t>сиганвльные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выпуски ж</w:t>
      </w:r>
      <w:r w:rsidRPr="00BA6433">
        <w:rPr>
          <w:rFonts w:ascii="Times New Roman" w:hAnsi="Times New Roman"/>
          <w:sz w:val="24"/>
          <w:szCs w:val="24"/>
        </w:rPr>
        <w:t>урнал</w:t>
      </w:r>
      <w:r>
        <w:rPr>
          <w:rFonts w:ascii="Times New Roman" w:hAnsi="Times New Roman"/>
          <w:sz w:val="24"/>
          <w:szCs w:val="24"/>
        </w:rPr>
        <w:t>а</w:t>
      </w:r>
      <w:r w:rsidRPr="00BA6433">
        <w:rPr>
          <w:rFonts w:ascii="Times New Roman" w:hAnsi="Times New Roman"/>
          <w:sz w:val="24"/>
          <w:szCs w:val="24"/>
        </w:rPr>
        <w:t xml:space="preserve"> «Рязанский этнографический вестник»</w:t>
      </w:r>
      <w:r>
        <w:rPr>
          <w:rFonts w:ascii="Times New Roman" w:hAnsi="Times New Roman"/>
          <w:sz w:val="24"/>
          <w:szCs w:val="24"/>
        </w:rPr>
        <w:t>:</w:t>
      </w:r>
    </w:p>
    <w:p w:rsidR="00A84E3F" w:rsidRDefault="00A84E3F" w:rsidP="00A84E3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Самоделова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«Традиционная рязанская свадьба (</w:t>
      </w:r>
      <w:proofErr w:type="spellStart"/>
      <w:r>
        <w:rPr>
          <w:rFonts w:ascii="Times New Roman" w:hAnsi="Times New Roman"/>
          <w:sz w:val="24"/>
          <w:szCs w:val="24"/>
        </w:rPr>
        <w:t>довенчальные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ритуалы и таинство венчания)» № 56</w:t>
      </w:r>
      <w:r w:rsidRPr="00A84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т.1;</w:t>
      </w:r>
    </w:p>
    <w:p w:rsidR="00A84E3F" w:rsidRDefault="00A84E3F" w:rsidP="0085795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Самоделова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«Традиционная и современная рязанская свадьба (</w:t>
      </w:r>
      <w:proofErr w:type="spellStart"/>
      <w:r>
        <w:rPr>
          <w:rFonts w:ascii="Times New Roman" w:hAnsi="Times New Roman"/>
          <w:sz w:val="24"/>
          <w:szCs w:val="24"/>
        </w:rPr>
        <w:t>послевенчальные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ритуалы и мировоззренческие аспекты)</w:t>
      </w:r>
      <w:r w:rsidR="0085795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№56</w:t>
      </w:r>
      <w:r w:rsidR="00857953">
        <w:rPr>
          <w:rFonts w:ascii="Times New Roman" w:hAnsi="Times New Roman"/>
          <w:sz w:val="24"/>
          <w:szCs w:val="24"/>
        </w:rPr>
        <w:t xml:space="preserve"> </w:t>
      </w:r>
      <w:r w:rsidR="00857953" w:rsidRPr="00857953">
        <w:rPr>
          <w:rFonts w:ascii="Times New Roman" w:hAnsi="Times New Roman"/>
          <w:sz w:val="24"/>
          <w:szCs w:val="24"/>
        </w:rPr>
        <w:t xml:space="preserve"> </w:t>
      </w:r>
      <w:r w:rsidR="00857953">
        <w:rPr>
          <w:rFonts w:ascii="Times New Roman" w:hAnsi="Times New Roman"/>
          <w:sz w:val="24"/>
          <w:szCs w:val="24"/>
        </w:rPr>
        <w:t>т.2;</w:t>
      </w:r>
    </w:p>
    <w:p w:rsidR="00A84E3F" w:rsidRDefault="00A84E3F" w:rsidP="00A84E3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7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Яхонтов С.Д. </w:t>
      </w:r>
      <w:r w:rsidR="008579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Воспоминания. Книга 12</w:t>
      </w:r>
      <w:r w:rsidR="008579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57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 w:rsidR="00857953">
        <w:rPr>
          <w:rFonts w:ascii="Times New Roman" w:hAnsi="Times New Roman"/>
          <w:sz w:val="24"/>
          <w:szCs w:val="24"/>
        </w:rPr>
        <w:t>.</w:t>
      </w:r>
    </w:p>
    <w:p w:rsidR="00A84E3F" w:rsidRDefault="00857953" w:rsidP="00A84E3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4E3F">
        <w:rPr>
          <w:rFonts w:ascii="Times New Roman" w:hAnsi="Times New Roman"/>
          <w:sz w:val="24"/>
          <w:szCs w:val="24"/>
        </w:rPr>
        <w:t xml:space="preserve">Выпущены вышеперечисленные методические издания – </w:t>
      </w:r>
      <w:r w:rsidR="007F3CB3">
        <w:rPr>
          <w:rFonts w:ascii="Times New Roman" w:hAnsi="Times New Roman"/>
          <w:b/>
          <w:sz w:val="24"/>
          <w:szCs w:val="24"/>
        </w:rPr>
        <w:t>2</w:t>
      </w:r>
      <w:r w:rsidR="00A84E3F" w:rsidRPr="00422F33">
        <w:rPr>
          <w:rFonts w:ascii="Times New Roman" w:hAnsi="Times New Roman"/>
          <w:b/>
          <w:sz w:val="24"/>
          <w:szCs w:val="24"/>
        </w:rPr>
        <w:t xml:space="preserve"> ед.</w:t>
      </w:r>
      <w:r w:rsidR="00A84E3F">
        <w:rPr>
          <w:rFonts w:ascii="Times New Roman" w:hAnsi="Times New Roman"/>
          <w:sz w:val="24"/>
          <w:szCs w:val="24"/>
        </w:rPr>
        <w:t xml:space="preserve"> </w:t>
      </w:r>
    </w:p>
    <w:p w:rsidR="00A84E3F" w:rsidRPr="00422F33" w:rsidRDefault="00A84E3F" w:rsidP="00A84E3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BA6433">
        <w:rPr>
          <w:rFonts w:ascii="Times New Roman" w:hAnsi="Times New Roman"/>
          <w:sz w:val="24"/>
          <w:szCs w:val="24"/>
        </w:rPr>
        <w:t>Издано (малый тираж) по выставочной деятельности</w:t>
      </w:r>
      <w:r>
        <w:rPr>
          <w:rFonts w:ascii="Times New Roman" w:hAnsi="Times New Roman"/>
          <w:sz w:val="24"/>
          <w:szCs w:val="24"/>
        </w:rPr>
        <w:t xml:space="preserve"> - к</w:t>
      </w:r>
      <w:r w:rsidRPr="00BA6433">
        <w:rPr>
          <w:rFonts w:ascii="Times New Roman" w:hAnsi="Times New Roman"/>
          <w:sz w:val="24"/>
          <w:szCs w:val="24"/>
        </w:rPr>
        <w:t>аталоги, буклеты, Р</w:t>
      </w:r>
      <w:proofErr w:type="gramStart"/>
      <w:r w:rsidRPr="00BA6433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-материал – </w:t>
      </w:r>
      <w:r>
        <w:rPr>
          <w:rFonts w:ascii="Times New Roman" w:hAnsi="Times New Roman"/>
          <w:b/>
          <w:sz w:val="24"/>
          <w:szCs w:val="24"/>
        </w:rPr>
        <w:t>23</w:t>
      </w:r>
      <w:r w:rsidRPr="00422F33">
        <w:rPr>
          <w:rFonts w:ascii="Times New Roman" w:hAnsi="Times New Roman"/>
          <w:b/>
          <w:sz w:val="24"/>
          <w:szCs w:val="24"/>
        </w:rPr>
        <w:t xml:space="preserve"> ед.</w:t>
      </w:r>
    </w:p>
    <w:p w:rsidR="00A84E3F" w:rsidRPr="00BA6433" w:rsidRDefault="00A84E3F" w:rsidP="00A84E3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Также в течение года выпускались п</w:t>
      </w:r>
      <w:r w:rsidRPr="00BA6433">
        <w:rPr>
          <w:rFonts w:ascii="Times New Roman" w:hAnsi="Times New Roman"/>
          <w:sz w:val="24"/>
          <w:szCs w:val="24"/>
        </w:rPr>
        <w:t>оздравительные телеграммы, памятные адреса, благодарственные письма</w:t>
      </w:r>
      <w:r>
        <w:rPr>
          <w:rFonts w:ascii="Times New Roman" w:hAnsi="Times New Roman"/>
          <w:sz w:val="24"/>
          <w:szCs w:val="24"/>
        </w:rPr>
        <w:t>; и</w:t>
      </w:r>
      <w:r w:rsidRPr="00BA6433">
        <w:rPr>
          <w:rFonts w:ascii="Times New Roman" w:hAnsi="Times New Roman"/>
          <w:sz w:val="24"/>
          <w:szCs w:val="24"/>
        </w:rPr>
        <w:t>нформационный материал к областным массовым мероприятиям</w:t>
      </w:r>
      <w:r>
        <w:rPr>
          <w:rFonts w:ascii="Times New Roman" w:hAnsi="Times New Roman"/>
          <w:sz w:val="24"/>
          <w:szCs w:val="24"/>
        </w:rPr>
        <w:t>:</w:t>
      </w:r>
      <w:r w:rsidRPr="00BA6433">
        <w:rPr>
          <w:rFonts w:ascii="Times New Roman" w:hAnsi="Times New Roman"/>
          <w:sz w:val="24"/>
          <w:szCs w:val="24"/>
        </w:rPr>
        <w:t xml:space="preserve"> афиши, пригласительные билеты, программы, дипломы, пресс-релизы, анкеты, эскизы </w:t>
      </w:r>
      <w:proofErr w:type="spellStart"/>
      <w:r w:rsidRPr="00BA6433">
        <w:rPr>
          <w:rFonts w:ascii="Times New Roman" w:hAnsi="Times New Roman"/>
          <w:sz w:val="24"/>
          <w:szCs w:val="24"/>
        </w:rPr>
        <w:t>банеров</w:t>
      </w:r>
      <w:proofErr w:type="spellEnd"/>
      <w:r w:rsidRPr="00BA6433">
        <w:rPr>
          <w:rFonts w:ascii="Times New Roman" w:hAnsi="Times New Roman"/>
          <w:sz w:val="24"/>
          <w:szCs w:val="24"/>
        </w:rPr>
        <w:t>, растяжек, рекламных щитов.</w:t>
      </w:r>
      <w:proofErr w:type="gramEnd"/>
    </w:p>
    <w:p w:rsidR="00DB15EE" w:rsidRDefault="00DB15EE" w:rsidP="00DB15EE">
      <w:pPr>
        <w:ind w:right="43"/>
        <w:jc w:val="center"/>
        <w:rPr>
          <w:b/>
        </w:rPr>
      </w:pPr>
    </w:p>
    <w:p w:rsidR="00A84E3F" w:rsidRDefault="00A84E3F" w:rsidP="00DB15EE">
      <w:pPr>
        <w:ind w:right="43"/>
        <w:jc w:val="center"/>
        <w:rPr>
          <w:b/>
        </w:rPr>
      </w:pPr>
    </w:p>
    <w:p w:rsidR="00DB15EE" w:rsidRPr="00DB15EE" w:rsidRDefault="00DB15EE" w:rsidP="00DB15EE">
      <w:pPr>
        <w:ind w:right="43"/>
        <w:jc w:val="center"/>
        <w:rPr>
          <w:b/>
        </w:rPr>
      </w:pPr>
    </w:p>
    <w:p w:rsidR="00F96281" w:rsidRDefault="00F96281" w:rsidP="00F96281">
      <w:pPr>
        <w:pStyle w:val="a7"/>
        <w:numPr>
          <w:ilvl w:val="0"/>
          <w:numId w:val="1"/>
        </w:numPr>
        <w:ind w:right="43"/>
        <w:jc w:val="center"/>
        <w:rPr>
          <w:b/>
        </w:rPr>
      </w:pPr>
      <w:r>
        <w:rPr>
          <w:b/>
        </w:rPr>
        <w:t>Перспективы развития на 2016 год</w:t>
      </w:r>
    </w:p>
    <w:p w:rsidR="004A3ED9" w:rsidRPr="00F96281" w:rsidRDefault="004A3ED9" w:rsidP="00312E1C">
      <w:pPr>
        <w:pStyle w:val="a7"/>
        <w:ind w:right="43"/>
        <w:rPr>
          <w:b/>
        </w:rPr>
      </w:pPr>
    </w:p>
    <w:p w:rsidR="004A3ED9" w:rsidRDefault="004A3ED9" w:rsidP="004A3ED9">
      <w:pPr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Основные проекты </w:t>
      </w:r>
      <w:r>
        <w:t xml:space="preserve">Центра 2016 года </w:t>
      </w:r>
      <w:r w:rsidRPr="00C610F3">
        <w:t>посвяща</w:t>
      </w:r>
      <w:r>
        <w:t>ю</w:t>
      </w:r>
      <w:r w:rsidRPr="00C610F3">
        <w:t>тся</w:t>
      </w:r>
      <w:r>
        <w:t xml:space="preserve"> </w:t>
      </w:r>
      <w:r>
        <w:rPr>
          <w:color w:val="000000"/>
        </w:rPr>
        <w:t>Году</w:t>
      </w:r>
      <w:r w:rsidRPr="00DD6F2F">
        <w:rPr>
          <w:color w:val="000000"/>
        </w:rPr>
        <w:t xml:space="preserve"> </w:t>
      </w:r>
      <w:r>
        <w:rPr>
          <w:color w:val="000000"/>
        </w:rPr>
        <w:t>кино,</w:t>
      </w:r>
      <w:r w:rsidR="005661F2" w:rsidRPr="005661F2">
        <w:rPr>
          <w:color w:val="000000"/>
        </w:rPr>
        <w:t xml:space="preserve"> 75-</w:t>
      </w:r>
      <w:r w:rsidR="005661F2">
        <w:rPr>
          <w:color w:val="000000"/>
        </w:rPr>
        <w:t>летию образования Рязанского областного научно-методического центра народного творчества,</w:t>
      </w:r>
      <w:r>
        <w:t xml:space="preserve"> семье, семейным ценностям. Это - </w:t>
      </w:r>
      <w:r w:rsidRPr="00D7263D">
        <w:rPr>
          <w:b/>
        </w:rPr>
        <w:t xml:space="preserve">областной  </w:t>
      </w:r>
      <w:r w:rsidRPr="004C63C2">
        <w:rPr>
          <w:b/>
        </w:rPr>
        <w:t>фестиваль любительского художественного творчества «Регион творчества»</w:t>
      </w:r>
      <w:r>
        <w:rPr>
          <w:b/>
        </w:rPr>
        <w:t>.</w:t>
      </w:r>
      <w:r>
        <w:t xml:space="preserve"> </w:t>
      </w:r>
      <w:proofErr w:type="gramStart"/>
      <w:r>
        <w:t>В т.ч. о</w:t>
      </w:r>
      <w:r w:rsidRPr="00836629">
        <w:t xml:space="preserve">бластной </w:t>
      </w:r>
      <w:r w:rsidRPr="00D9262C">
        <w:t xml:space="preserve">кинофестиваль «Российское кино - </w:t>
      </w:r>
      <w:proofErr w:type="spellStart"/>
      <w:r w:rsidRPr="00D9262C">
        <w:t>рязанцам</w:t>
      </w:r>
      <w:proofErr w:type="spellEnd"/>
      <w:r w:rsidRPr="00D9262C">
        <w:t xml:space="preserve">», </w:t>
      </w:r>
      <w:r>
        <w:t>о</w:t>
      </w:r>
      <w:r w:rsidRPr="0066454C">
        <w:t>бластной фестиваль семейного кино «Как пример и образец – в объективе мой отец»</w:t>
      </w:r>
      <w:r w:rsidRPr="00D9262C">
        <w:t xml:space="preserve">,  </w:t>
      </w:r>
      <w:r w:rsidRPr="00D9262C">
        <w:rPr>
          <w:lang w:val="en-US"/>
        </w:rPr>
        <w:t>XVI</w:t>
      </w:r>
      <w:r w:rsidRPr="00D9262C">
        <w:t xml:space="preserve"> областной фестиваль любительских театров «Губернские подмостки», </w:t>
      </w:r>
      <w:r w:rsidR="001B5207">
        <w:t>областной фестиваль</w:t>
      </w:r>
      <w:r w:rsidR="001B5207" w:rsidRPr="00666874">
        <w:t>-конкурс семейного творчества «Семейный калейдоскоп»</w:t>
      </w:r>
      <w:r w:rsidR="001B5207">
        <w:t xml:space="preserve">, </w:t>
      </w:r>
      <w:r w:rsidR="003943A1">
        <w:rPr>
          <w:lang w:val="en-US"/>
        </w:rPr>
        <w:t>IV</w:t>
      </w:r>
      <w:r w:rsidR="007F3CB3">
        <w:t xml:space="preserve"> областной фестиваль аутентичных и фольклорных коллективов «Песнь земли рязанской», </w:t>
      </w:r>
      <w:r w:rsidRPr="00D9262C">
        <w:t xml:space="preserve">областной  фестиваль  казачьей  культуры  “Весело  да  громко  казаки  поют», IX Областной конкурс народно - певческих коллективов </w:t>
      </w:r>
      <w:r w:rsidRPr="0079421A">
        <w:t>«Над окошком</w:t>
      </w:r>
      <w:proofErr w:type="gramEnd"/>
      <w:r w:rsidRPr="0079421A">
        <w:t xml:space="preserve"> месяц»</w:t>
      </w:r>
      <w:r w:rsidRPr="00D9262C">
        <w:t>, посвящённый 95-летию со дня рождения народного артиста РСФСР, композитора Е.Г.Попова и др</w:t>
      </w:r>
      <w:r>
        <w:t xml:space="preserve">. </w:t>
      </w:r>
    </w:p>
    <w:p w:rsidR="001B5207" w:rsidRDefault="004A3ED9" w:rsidP="001B5207">
      <w:pPr>
        <w:autoSpaceDE w:val="0"/>
        <w:autoSpaceDN w:val="0"/>
        <w:adjustRightInd w:val="0"/>
        <w:jc w:val="both"/>
      </w:pPr>
      <w:r>
        <w:t xml:space="preserve">     Будет продолжен цикл выставочных мероприятий </w:t>
      </w:r>
      <w:r w:rsidRPr="00360060">
        <w:rPr>
          <w:b/>
        </w:rPr>
        <w:t>«</w:t>
      </w:r>
      <w:r>
        <w:rPr>
          <w:b/>
        </w:rPr>
        <w:t>Мастера Рязанщины»</w:t>
      </w:r>
      <w:r>
        <w:t xml:space="preserve">, инновационный </w:t>
      </w:r>
      <w:proofErr w:type="spellStart"/>
      <w:r>
        <w:t>арт-проект</w:t>
      </w:r>
      <w:proofErr w:type="spellEnd"/>
      <w:r>
        <w:t xml:space="preserve"> </w:t>
      </w:r>
      <w:r w:rsidRPr="00C9061A">
        <w:rPr>
          <w:b/>
        </w:rPr>
        <w:t>«</w:t>
      </w:r>
      <w:r>
        <w:rPr>
          <w:b/>
        </w:rPr>
        <w:t>62/62</w:t>
      </w:r>
      <w:r w:rsidRPr="00C9061A">
        <w:rPr>
          <w:b/>
        </w:rPr>
        <w:t>»</w:t>
      </w:r>
      <w:r>
        <w:t>, проекты, способствующие развитию самодеятельного творчества всех возрастных и социальных категорий населения Рязанского края.</w:t>
      </w:r>
      <w:r w:rsidR="00312E1C">
        <w:t xml:space="preserve"> </w:t>
      </w:r>
      <w:r w:rsidR="001B5207">
        <w:t xml:space="preserve"> </w:t>
      </w:r>
      <w:r w:rsidR="00312E1C">
        <w:t xml:space="preserve">     </w:t>
      </w:r>
      <w:r w:rsidR="001B5207">
        <w:t xml:space="preserve">  </w:t>
      </w:r>
    </w:p>
    <w:p w:rsidR="00312E1C" w:rsidRDefault="001B5207" w:rsidP="001B5207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312E1C">
        <w:t>Планируемые проекты направлены на сохранение, пропаганду, преумножение богатства и самобытности рязанской культуры; воспитание у молодого поколения чувства патриотизма и гордости за Рязанский край; развитие массовости и повышение исполнительского мастерства любительских творческих коллективов; создание нового репертуара гражданского, героико-патриотического звучания; активное участие коллективов народного творчества, авторов, отдельных исполнителей в мероприятиях, отмечающих знаменательные и памятные даты.</w:t>
      </w:r>
      <w:proofErr w:type="gramEnd"/>
    </w:p>
    <w:p w:rsidR="007A4D84" w:rsidRDefault="007A4D84"/>
    <w:sectPr w:rsidR="007A4D84" w:rsidSect="005410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0BA"/>
    <w:multiLevelType w:val="multilevel"/>
    <w:tmpl w:val="551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8D2AD6"/>
    <w:multiLevelType w:val="hybridMultilevel"/>
    <w:tmpl w:val="3E88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A1AA3"/>
    <w:multiLevelType w:val="multilevel"/>
    <w:tmpl w:val="0554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A5"/>
    <w:rsid w:val="000538DE"/>
    <w:rsid w:val="00060427"/>
    <w:rsid w:val="00097A10"/>
    <w:rsid w:val="000D3DBE"/>
    <w:rsid w:val="000E10E3"/>
    <w:rsid w:val="000E6483"/>
    <w:rsid w:val="000F5C39"/>
    <w:rsid w:val="00117445"/>
    <w:rsid w:val="001253FC"/>
    <w:rsid w:val="00152F00"/>
    <w:rsid w:val="00153070"/>
    <w:rsid w:val="001533EE"/>
    <w:rsid w:val="0018627D"/>
    <w:rsid w:val="001968B2"/>
    <w:rsid w:val="001A5AE7"/>
    <w:rsid w:val="001B5207"/>
    <w:rsid w:val="001C4EE8"/>
    <w:rsid w:val="001D6615"/>
    <w:rsid w:val="001F1828"/>
    <w:rsid w:val="002761C5"/>
    <w:rsid w:val="00284CE5"/>
    <w:rsid w:val="002B4892"/>
    <w:rsid w:val="002B4AD4"/>
    <w:rsid w:val="002C2026"/>
    <w:rsid w:val="002E3C86"/>
    <w:rsid w:val="00312806"/>
    <w:rsid w:val="00312E1C"/>
    <w:rsid w:val="00313488"/>
    <w:rsid w:val="0032501B"/>
    <w:rsid w:val="0035266E"/>
    <w:rsid w:val="003816EB"/>
    <w:rsid w:val="003943A1"/>
    <w:rsid w:val="003B763A"/>
    <w:rsid w:val="00400466"/>
    <w:rsid w:val="0041378B"/>
    <w:rsid w:val="00450CDD"/>
    <w:rsid w:val="00460B23"/>
    <w:rsid w:val="00475BBD"/>
    <w:rsid w:val="0049138B"/>
    <w:rsid w:val="004A3ED9"/>
    <w:rsid w:val="004A69E7"/>
    <w:rsid w:val="004E4F93"/>
    <w:rsid w:val="004F5678"/>
    <w:rsid w:val="00523788"/>
    <w:rsid w:val="00541007"/>
    <w:rsid w:val="005413A2"/>
    <w:rsid w:val="005625C0"/>
    <w:rsid w:val="005661F2"/>
    <w:rsid w:val="00596E80"/>
    <w:rsid w:val="005C4C7D"/>
    <w:rsid w:val="005E4E45"/>
    <w:rsid w:val="005F6514"/>
    <w:rsid w:val="00613F58"/>
    <w:rsid w:val="00620197"/>
    <w:rsid w:val="00673939"/>
    <w:rsid w:val="006A469A"/>
    <w:rsid w:val="007006F4"/>
    <w:rsid w:val="00762825"/>
    <w:rsid w:val="00765734"/>
    <w:rsid w:val="00775A0F"/>
    <w:rsid w:val="007A4D84"/>
    <w:rsid w:val="007B49C0"/>
    <w:rsid w:val="007E43A3"/>
    <w:rsid w:val="007F3CB3"/>
    <w:rsid w:val="007F5E3E"/>
    <w:rsid w:val="00801297"/>
    <w:rsid w:val="0081310C"/>
    <w:rsid w:val="00857953"/>
    <w:rsid w:val="008D0BD6"/>
    <w:rsid w:val="008F7AEA"/>
    <w:rsid w:val="00945304"/>
    <w:rsid w:val="009565EF"/>
    <w:rsid w:val="00994DCB"/>
    <w:rsid w:val="009B53C3"/>
    <w:rsid w:val="00A076AF"/>
    <w:rsid w:val="00A120FE"/>
    <w:rsid w:val="00A200C2"/>
    <w:rsid w:val="00A20D59"/>
    <w:rsid w:val="00A3179F"/>
    <w:rsid w:val="00A51361"/>
    <w:rsid w:val="00A76539"/>
    <w:rsid w:val="00A84E3F"/>
    <w:rsid w:val="00AB271A"/>
    <w:rsid w:val="00AC0A76"/>
    <w:rsid w:val="00AC127F"/>
    <w:rsid w:val="00B2544A"/>
    <w:rsid w:val="00B3162C"/>
    <w:rsid w:val="00B3554E"/>
    <w:rsid w:val="00B472A2"/>
    <w:rsid w:val="00B736BC"/>
    <w:rsid w:val="00BD0496"/>
    <w:rsid w:val="00BD1CE5"/>
    <w:rsid w:val="00BF648A"/>
    <w:rsid w:val="00BF7B0E"/>
    <w:rsid w:val="00C03410"/>
    <w:rsid w:val="00C22AAE"/>
    <w:rsid w:val="00C6494C"/>
    <w:rsid w:val="00C81A14"/>
    <w:rsid w:val="00CE1C5D"/>
    <w:rsid w:val="00D44CA5"/>
    <w:rsid w:val="00D7553D"/>
    <w:rsid w:val="00D962FF"/>
    <w:rsid w:val="00DB15EE"/>
    <w:rsid w:val="00DD59C8"/>
    <w:rsid w:val="00E0737A"/>
    <w:rsid w:val="00E37C58"/>
    <w:rsid w:val="00E61B4C"/>
    <w:rsid w:val="00E9596C"/>
    <w:rsid w:val="00EA0D3E"/>
    <w:rsid w:val="00EB1B94"/>
    <w:rsid w:val="00EC5630"/>
    <w:rsid w:val="00EF53BC"/>
    <w:rsid w:val="00F42D3C"/>
    <w:rsid w:val="00F96281"/>
    <w:rsid w:val="00FA3314"/>
    <w:rsid w:val="00FB534F"/>
    <w:rsid w:val="00FD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CA5"/>
    <w:pPr>
      <w:ind w:firstLine="567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4C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44C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6281"/>
    <w:pPr>
      <w:ind w:left="720"/>
      <w:contextualSpacing/>
    </w:pPr>
  </w:style>
  <w:style w:type="character" w:styleId="a8">
    <w:name w:val="Strong"/>
    <w:basedOn w:val="a0"/>
    <w:uiPriority w:val="22"/>
    <w:qFormat/>
    <w:rsid w:val="003B763A"/>
    <w:rPr>
      <w:b/>
      <w:bCs/>
    </w:rPr>
  </w:style>
  <w:style w:type="paragraph" w:styleId="a9">
    <w:name w:val="No Spacing"/>
    <w:uiPriority w:val="1"/>
    <w:qFormat/>
    <w:rsid w:val="00613F5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4A69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A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10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2015-12-07T08:52:00Z</dcterms:created>
  <dcterms:modified xsi:type="dcterms:W3CDTF">2016-02-24T12:37:00Z</dcterms:modified>
</cp:coreProperties>
</file>