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C4" w:rsidRPr="0008531F" w:rsidRDefault="001A7FC4" w:rsidP="004956F4">
      <w:pPr>
        <w:pStyle w:val="a3"/>
        <w:ind w:left="360"/>
        <w:jc w:val="center"/>
      </w:pPr>
    </w:p>
    <w:p w:rsidR="004956F4" w:rsidRPr="00950516" w:rsidRDefault="00643C15" w:rsidP="00950516">
      <w:pPr>
        <w:pStyle w:val="a3"/>
        <w:ind w:left="360"/>
      </w:pPr>
      <w:r>
        <w:t xml:space="preserve">                                                    </w:t>
      </w:r>
      <w:r w:rsidR="00950516">
        <w:t xml:space="preserve">     </w:t>
      </w:r>
      <w:r w:rsidR="004956F4" w:rsidRPr="00C37456">
        <w:rPr>
          <w:b/>
          <w:color w:val="000000" w:themeColor="text1"/>
        </w:rPr>
        <w:t>ПОЛОЖЕНИЕ</w:t>
      </w:r>
    </w:p>
    <w:p w:rsidR="004956F4" w:rsidRDefault="004956F4" w:rsidP="00B80143">
      <w:pPr>
        <w:pStyle w:val="a3"/>
        <w:ind w:left="360"/>
        <w:jc w:val="center"/>
      </w:pPr>
      <w:r w:rsidRPr="00C37456">
        <w:rPr>
          <w:color w:val="000000" w:themeColor="text1"/>
        </w:rPr>
        <w:t>О проведении</w:t>
      </w:r>
      <w:r>
        <w:t xml:space="preserve"> </w:t>
      </w:r>
      <w:r w:rsidR="00C50F18">
        <w:t>О</w:t>
      </w:r>
      <w:r>
        <w:t>бластног</w:t>
      </w:r>
      <w:r w:rsidR="009A783E">
        <w:t>о экологического</w:t>
      </w:r>
      <w:r>
        <w:t xml:space="preserve"> конкурса </w:t>
      </w:r>
      <w:r w:rsidR="009A783E">
        <w:t xml:space="preserve">детских и подростковых </w:t>
      </w:r>
      <w:r>
        <w:t>программ</w:t>
      </w:r>
    </w:p>
    <w:p w:rsidR="004956F4" w:rsidRDefault="00306FA3" w:rsidP="00306FA3">
      <w:pPr>
        <w:pStyle w:val="a3"/>
        <w:ind w:left="360"/>
        <w:rPr>
          <w:b/>
        </w:rPr>
      </w:pPr>
      <w:r>
        <w:rPr>
          <w:b/>
        </w:rPr>
        <w:t xml:space="preserve">                                                   </w:t>
      </w:r>
      <w:r w:rsidR="004956F4">
        <w:rPr>
          <w:b/>
        </w:rPr>
        <w:t>«</w:t>
      </w:r>
      <w:r>
        <w:rPr>
          <w:b/>
        </w:rPr>
        <w:t>Наша планета и мы</w:t>
      </w:r>
      <w:r w:rsidR="004956F4">
        <w:rPr>
          <w:b/>
        </w:rPr>
        <w:t>».</w:t>
      </w:r>
    </w:p>
    <w:p w:rsidR="00306FA3" w:rsidRDefault="00F32B44" w:rsidP="00F32B44">
      <w:pPr>
        <w:pStyle w:val="a3"/>
        <w:rPr>
          <w:b/>
        </w:rPr>
      </w:pPr>
      <w:r>
        <w:rPr>
          <w:b/>
        </w:rPr>
        <w:t xml:space="preserve">                                                     </w:t>
      </w:r>
      <w:r w:rsidR="00306FA3">
        <w:rPr>
          <w:b/>
        </w:rPr>
        <w:t>Учредители и организаторы</w:t>
      </w:r>
    </w:p>
    <w:p w:rsidR="00306FA3" w:rsidRDefault="00306FA3" w:rsidP="00306FA3">
      <w:pPr>
        <w:pStyle w:val="a3"/>
        <w:ind w:left="360"/>
      </w:pPr>
      <w:r>
        <w:t>-   Министерство культуры и туризма рязанской области</w:t>
      </w:r>
    </w:p>
    <w:p w:rsidR="00306FA3" w:rsidRPr="00306FA3" w:rsidRDefault="00306FA3" w:rsidP="00306FA3">
      <w:pPr>
        <w:pStyle w:val="a3"/>
        <w:ind w:left="360"/>
      </w:pPr>
      <w:r>
        <w:t>- Государственное бюджетное учреждение культуры Рязанской области «Рязанский областной научно-методический центр народного творчества» при участии управлений и отделов культуры муниципальных образований Рязанской области.</w:t>
      </w:r>
    </w:p>
    <w:p w:rsidR="00C32B29" w:rsidRDefault="00E55291" w:rsidP="00C32B29">
      <w:pPr>
        <w:pStyle w:val="a3"/>
        <w:tabs>
          <w:tab w:val="left" w:pos="620"/>
        </w:tabs>
      </w:pPr>
      <w:r>
        <w:t xml:space="preserve">    </w:t>
      </w:r>
      <w:r w:rsidR="00306FA3">
        <w:t xml:space="preserve">    </w:t>
      </w:r>
      <w:r w:rsidR="00C32B29">
        <w:t>Указом президента Российской Федерации 201</w:t>
      </w:r>
      <w:r w:rsidR="00306FA3">
        <w:t>7</w:t>
      </w:r>
      <w:r w:rsidR="00C32B29">
        <w:t xml:space="preserve"> год объявлен Годом охраны окружающей среды. </w:t>
      </w:r>
      <w:r w:rsidR="00C652DD">
        <w:t xml:space="preserve">С </w:t>
      </w:r>
      <w:r w:rsidR="00C652DD" w:rsidRPr="00C652DD">
        <w:rPr>
          <w:b/>
        </w:rPr>
        <w:t>мая по октябрь 2017 года</w:t>
      </w:r>
      <w:r w:rsidR="00C652DD">
        <w:t xml:space="preserve"> в учреждениях культуры муниципальных образований Рязанской области пройдёт Областной экологический конкурс детских и подростковых программ «Наша планета и мы».</w:t>
      </w:r>
    </w:p>
    <w:p w:rsidR="00DD161E" w:rsidRDefault="00DD161E" w:rsidP="00C32B29">
      <w:pPr>
        <w:pStyle w:val="a3"/>
        <w:tabs>
          <w:tab w:val="left" w:pos="620"/>
        </w:tabs>
        <w:rPr>
          <w:b/>
        </w:rPr>
      </w:pPr>
      <w:r>
        <w:t xml:space="preserve">                                                          </w:t>
      </w:r>
      <w:r>
        <w:rPr>
          <w:b/>
        </w:rPr>
        <w:t xml:space="preserve"> Цели и задачи</w:t>
      </w:r>
    </w:p>
    <w:p w:rsidR="00D465A2" w:rsidRDefault="00D465A2" w:rsidP="00C32B29">
      <w:pPr>
        <w:pStyle w:val="a3"/>
        <w:tabs>
          <w:tab w:val="left" w:pos="620"/>
        </w:tabs>
        <w:rPr>
          <w:b/>
        </w:rPr>
      </w:pPr>
      <w:r>
        <w:rPr>
          <w:b/>
        </w:rPr>
        <w:t xml:space="preserve">    </w:t>
      </w:r>
      <w:r w:rsidR="00020FD5">
        <w:rPr>
          <w:b/>
        </w:rPr>
        <w:t xml:space="preserve"> </w:t>
      </w:r>
      <w:r>
        <w:rPr>
          <w:b/>
        </w:rPr>
        <w:t>-</w:t>
      </w:r>
      <w:r w:rsidR="00DD161E">
        <w:rPr>
          <w:b/>
        </w:rPr>
        <w:t xml:space="preserve">  </w:t>
      </w:r>
      <w:r w:rsidR="00DD161E">
        <w:t>ф</w:t>
      </w:r>
      <w:r w:rsidR="00DD161E" w:rsidRPr="00DD161E">
        <w:t>ормирование</w:t>
      </w:r>
      <w:r w:rsidR="00DD161E">
        <w:rPr>
          <w:b/>
        </w:rPr>
        <w:t xml:space="preserve"> </w:t>
      </w:r>
      <w:r w:rsidR="00DD161E" w:rsidRPr="00DD161E">
        <w:t>и развитие у детей и подростков интереса к природе</w:t>
      </w:r>
      <w:r>
        <w:t>;</w:t>
      </w:r>
      <w:r w:rsidR="00DD161E">
        <w:rPr>
          <w:b/>
        </w:rPr>
        <w:t xml:space="preserve"> </w:t>
      </w:r>
    </w:p>
    <w:p w:rsidR="00DD161E" w:rsidRDefault="00D465A2" w:rsidP="00C32B29">
      <w:pPr>
        <w:pStyle w:val="a3"/>
        <w:tabs>
          <w:tab w:val="left" w:pos="620"/>
        </w:tabs>
      </w:pPr>
      <w:r>
        <w:rPr>
          <w:b/>
        </w:rPr>
        <w:t xml:space="preserve">    </w:t>
      </w:r>
      <w:r w:rsidR="00020FD5">
        <w:rPr>
          <w:b/>
        </w:rPr>
        <w:t xml:space="preserve"> </w:t>
      </w:r>
      <w:r>
        <w:rPr>
          <w:b/>
        </w:rPr>
        <w:t>-</w:t>
      </w:r>
      <w:r w:rsidR="00020FD5">
        <w:rPr>
          <w:b/>
        </w:rPr>
        <w:t xml:space="preserve"> </w:t>
      </w:r>
      <w:r>
        <w:rPr>
          <w:b/>
        </w:rPr>
        <w:t xml:space="preserve"> </w:t>
      </w:r>
      <w:r w:rsidR="00DD161E">
        <w:t xml:space="preserve"> умение активно реагировать на экологические проблемы своего региона;</w:t>
      </w:r>
    </w:p>
    <w:p w:rsidR="00DD161E" w:rsidRDefault="00D465A2" w:rsidP="00C32B29">
      <w:pPr>
        <w:pStyle w:val="a3"/>
        <w:tabs>
          <w:tab w:val="left" w:pos="620"/>
        </w:tabs>
      </w:pPr>
      <w:r>
        <w:t xml:space="preserve">   </w:t>
      </w:r>
      <w:r w:rsidR="00020FD5">
        <w:t xml:space="preserve"> </w:t>
      </w:r>
      <w:r>
        <w:t xml:space="preserve"> -   </w:t>
      </w:r>
      <w:r w:rsidR="00DD161E">
        <w:t>привлечь внимание подростков к природному богатству родного края;</w:t>
      </w:r>
    </w:p>
    <w:p w:rsidR="00DD161E" w:rsidRDefault="00DD161E" w:rsidP="00C32B29">
      <w:pPr>
        <w:pStyle w:val="a3"/>
        <w:tabs>
          <w:tab w:val="left" w:pos="620"/>
        </w:tabs>
      </w:pPr>
      <w:r>
        <w:t xml:space="preserve">  </w:t>
      </w:r>
      <w:r w:rsidR="00D465A2">
        <w:t xml:space="preserve">  </w:t>
      </w:r>
      <w:r w:rsidR="00020FD5">
        <w:t xml:space="preserve"> </w:t>
      </w:r>
      <w:r w:rsidR="00D465A2">
        <w:t xml:space="preserve">-   </w:t>
      </w:r>
      <w:r>
        <w:t>поиск и пропаганда новых форм работы по экологическому воспитанию детей;</w:t>
      </w:r>
    </w:p>
    <w:p w:rsidR="00DD161E" w:rsidRDefault="00DD161E" w:rsidP="00C32B29">
      <w:pPr>
        <w:pStyle w:val="a3"/>
        <w:tabs>
          <w:tab w:val="left" w:pos="620"/>
        </w:tabs>
      </w:pPr>
      <w:r>
        <w:t xml:space="preserve">    </w:t>
      </w:r>
      <w:r w:rsidR="00D465A2">
        <w:t xml:space="preserve">                                                      </w:t>
      </w:r>
      <w:r w:rsidR="00D465A2" w:rsidRPr="00D465A2">
        <w:rPr>
          <w:b/>
        </w:rPr>
        <w:t>Участники</w:t>
      </w:r>
    </w:p>
    <w:p w:rsidR="00020FD5" w:rsidRDefault="00D465A2" w:rsidP="00C32B29">
      <w:pPr>
        <w:pStyle w:val="a3"/>
        <w:tabs>
          <w:tab w:val="left" w:pos="620"/>
        </w:tabs>
      </w:pPr>
      <w:r>
        <w:t xml:space="preserve">        В Областном экологическом конкурсе детских и подростковых программ </w:t>
      </w:r>
    </w:p>
    <w:p w:rsidR="00D465A2" w:rsidRPr="00D465A2" w:rsidRDefault="00020FD5" w:rsidP="00C32B29">
      <w:pPr>
        <w:pStyle w:val="a3"/>
        <w:tabs>
          <w:tab w:val="left" w:pos="620"/>
        </w:tabs>
      </w:pPr>
      <w:r>
        <w:t xml:space="preserve"> </w:t>
      </w:r>
      <w:r w:rsidR="00D465A2">
        <w:t>«Наша планета и мы» принимают участие детские творческие</w:t>
      </w:r>
      <w:r>
        <w:t xml:space="preserve"> коллективы,</w:t>
      </w:r>
      <w:r w:rsidR="00D465A2">
        <w:t xml:space="preserve">  </w:t>
      </w:r>
      <w:r w:rsidR="00D465A2" w:rsidRPr="00D465A2">
        <w:rPr>
          <w:b/>
        </w:rPr>
        <w:t>не имеющие звание «народный»</w:t>
      </w:r>
      <w:r w:rsidR="00D465A2">
        <w:rPr>
          <w:b/>
        </w:rPr>
        <w:t>,</w:t>
      </w:r>
      <w:r>
        <w:t xml:space="preserve">  кружки, студии, </w:t>
      </w:r>
      <w:r w:rsidR="00D465A2">
        <w:t>клубы</w:t>
      </w:r>
      <w:r>
        <w:t xml:space="preserve"> </w:t>
      </w:r>
      <w:r w:rsidR="00D465A2">
        <w:t xml:space="preserve"> и любительские объединения</w:t>
      </w:r>
      <w:r>
        <w:t xml:space="preserve"> экологической направленности, действующие в муниципальных образованиях Рязанской области.</w:t>
      </w:r>
    </w:p>
    <w:p w:rsidR="004956F4" w:rsidRPr="00F03833" w:rsidRDefault="002F0810" w:rsidP="00F03833">
      <w:pPr>
        <w:pStyle w:val="a3"/>
        <w:tabs>
          <w:tab w:val="left" w:pos="620"/>
        </w:tabs>
      </w:pPr>
      <w:r>
        <w:t>.</w:t>
      </w:r>
      <w:r w:rsidR="00F03833">
        <w:t xml:space="preserve"> </w:t>
      </w:r>
      <w:r w:rsidR="00020FD5">
        <w:t xml:space="preserve">                                       </w:t>
      </w:r>
      <w:r w:rsidR="004956F4" w:rsidRPr="008808FF">
        <w:rPr>
          <w:b/>
          <w:u w:val="single"/>
        </w:rPr>
        <w:t>Условия и порядок проведения конкурса</w:t>
      </w:r>
      <w:r w:rsidR="004956F4">
        <w:rPr>
          <w:u w:val="single"/>
        </w:rPr>
        <w:t>:</w:t>
      </w:r>
    </w:p>
    <w:p w:rsidR="004956F4" w:rsidRDefault="007C6EFE" w:rsidP="00235829">
      <w:pPr>
        <w:pStyle w:val="a3"/>
        <w:ind w:left="142"/>
      </w:pPr>
      <w:r>
        <w:t xml:space="preserve">      </w:t>
      </w:r>
      <w:r w:rsidR="004956F4">
        <w:rPr>
          <w:b/>
          <w:bCs/>
        </w:rPr>
        <w:t>1-й этап</w:t>
      </w:r>
      <w:r w:rsidR="004956F4">
        <w:t xml:space="preserve"> – на местах  (с </w:t>
      </w:r>
      <w:r w:rsidR="00B461CD">
        <w:t xml:space="preserve">мая </w:t>
      </w:r>
      <w:r w:rsidR="008D2172">
        <w:t xml:space="preserve">по </w:t>
      </w:r>
      <w:r w:rsidR="00B461CD">
        <w:t xml:space="preserve">сентябрь </w:t>
      </w:r>
      <w:r w:rsidR="004956F4">
        <w:t>201</w:t>
      </w:r>
      <w:r w:rsidR="00B461CD">
        <w:t>7</w:t>
      </w:r>
      <w:r w:rsidR="004956F4">
        <w:t>г.)</w:t>
      </w:r>
    </w:p>
    <w:p w:rsidR="00284C81" w:rsidRDefault="00235829" w:rsidP="00D37195">
      <w:pPr>
        <w:pStyle w:val="a3"/>
        <w:ind w:left="142"/>
      </w:pPr>
      <w:r>
        <w:rPr>
          <w:b/>
          <w:bCs/>
        </w:rPr>
        <w:t xml:space="preserve">      </w:t>
      </w:r>
      <w:r w:rsidR="004956F4">
        <w:rPr>
          <w:b/>
          <w:bCs/>
        </w:rPr>
        <w:t>2-й этап</w:t>
      </w:r>
      <w:r w:rsidR="004956F4">
        <w:t xml:space="preserve"> –</w:t>
      </w:r>
      <w:r w:rsidR="00B461CD">
        <w:t xml:space="preserve"> областной конкурс (</w:t>
      </w:r>
      <w:r w:rsidR="00B461CD" w:rsidRPr="007C6EFE">
        <w:rPr>
          <w:b/>
        </w:rPr>
        <w:t>8 октября 2017г</w:t>
      </w:r>
      <w:r w:rsidR="00B461CD">
        <w:t xml:space="preserve">.  «Дворец культуры» г.Касимов), </w:t>
      </w:r>
    </w:p>
    <w:p w:rsidR="004956F4" w:rsidRDefault="00284C81" w:rsidP="00D37195">
      <w:pPr>
        <w:pStyle w:val="a3"/>
        <w:ind w:left="142"/>
      </w:pPr>
      <w:r>
        <w:t xml:space="preserve">     </w:t>
      </w:r>
      <w:r w:rsidR="00B461CD">
        <w:t>(</w:t>
      </w:r>
      <w:r w:rsidR="00B461CD" w:rsidRPr="007C6EFE">
        <w:rPr>
          <w:b/>
        </w:rPr>
        <w:t>15 октября</w:t>
      </w:r>
      <w:r w:rsidR="00B461CD">
        <w:t xml:space="preserve"> </w:t>
      </w:r>
      <w:r w:rsidR="00B461CD" w:rsidRPr="007C6EFE">
        <w:rPr>
          <w:b/>
        </w:rPr>
        <w:t>2017г.</w:t>
      </w:r>
      <w:r w:rsidR="00B461CD">
        <w:t xml:space="preserve"> Путятинский РДК), (</w:t>
      </w:r>
      <w:r w:rsidR="00B461CD" w:rsidRPr="007C6EFE">
        <w:rPr>
          <w:b/>
        </w:rPr>
        <w:t>22 октября 2017г.</w:t>
      </w:r>
      <w:r w:rsidR="00B461CD">
        <w:t xml:space="preserve"> Дворец культуры «Энергетик» Пронский район) </w:t>
      </w:r>
      <w:r w:rsidR="004956F4">
        <w:t xml:space="preserve">- </w:t>
      </w:r>
      <w:r w:rsidR="00235829">
        <w:t xml:space="preserve"> </w:t>
      </w:r>
      <w:r w:rsidR="004956F4">
        <w:t>график прилагается.</w:t>
      </w:r>
    </w:p>
    <w:p w:rsidR="00284C81" w:rsidRPr="00A60730" w:rsidRDefault="007C6EFE" w:rsidP="00D37195">
      <w:pPr>
        <w:pStyle w:val="a3"/>
        <w:ind w:left="142"/>
      </w:pPr>
      <w:r>
        <w:t xml:space="preserve">      Для участия в конкурсе</w:t>
      </w:r>
      <w:r w:rsidR="00284C81">
        <w:t>,</w:t>
      </w:r>
      <w:r>
        <w:t xml:space="preserve"> детскому творческому коллективу необходимо подготовить </w:t>
      </w:r>
      <w:r w:rsidRPr="00A60730">
        <w:t>тематическую программу</w:t>
      </w:r>
      <w:r w:rsidR="00A60730">
        <w:t>, театрализованную сцену</w:t>
      </w:r>
      <w:r>
        <w:t xml:space="preserve"> с применением разнообразных художественно-выразительных и технических средств, отражающую экологическую т</w:t>
      </w:r>
      <w:r w:rsidR="00284C81">
        <w:t>ематику</w:t>
      </w:r>
      <w:r w:rsidR="00A60730">
        <w:t xml:space="preserve">. Сюжет должен иметь законченную форму. Постановщики свободны в выборе жанра. </w:t>
      </w:r>
      <w:r w:rsidR="00284C81">
        <w:t xml:space="preserve"> </w:t>
      </w:r>
      <w:r w:rsidR="00A60730">
        <w:t>П</w:t>
      </w:r>
      <w:r w:rsidR="003C7DA1">
        <w:t>родолжительность</w:t>
      </w:r>
      <w:r w:rsidR="00A60730">
        <w:t xml:space="preserve"> программы</w:t>
      </w:r>
      <w:r w:rsidR="003C7DA1">
        <w:t xml:space="preserve"> </w:t>
      </w:r>
      <w:r w:rsidR="00284C81" w:rsidRPr="00235829">
        <w:rPr>
          <w:b/>
        </w:rPr>
        <w:t>не более</w:t>
      </w:r>
      <w:r w:rsidR="00A60730">
        <w:rPr>
          <w:b/>
        </w:rPr>
        <w:t xml:space="preserve"> 15</w:t>
      </w:r>
      <w:r w:rsidR="00A60730" w:rsidRPr="00284C81">
        <w:rPr>
          <w:b/>
        </w:rPr>
        <w:t xml:space="preserve"> минут</w:t>
      </w:r>
      <w:r w:rsidR="00A60730">
        <w:rPr>
          <w:b/>
        </w:rPr>
        <w:t>.</w:t>
      </w:r>
    </w:p>
    <w:p w:rsidR="00284C81" w:rsidRPr="00D84969" w:rsidRDefault="00284C81" w:rsidP="00D84969">
      <w:pPr>
        <w:pStyle w:val="a3"/>
        <w:ind w:left="142"/>
      </w:pPr>
      <w:r>
        <w:t xml:space="preserve">    Творческие коллективы используют свой реквизит, фонограммы на электронных носителях (мини-диски, диск, флеш-карта). Сценарии программ предоставляются в электронном (</w:t>
      </w:r>
      <w:r>
        <w:rPr>
          <w:lang w:val="en-US"/>
        </w:rPr>
        <w:t>CD</w:t>
      </w:r>
      <w:r w:rsidRPr="00284C81">
        <w:t>-</w:t>
      </w:r>
      <w:r>
        <w:t>диск) виде на областном конкурсе.</w:t>
      </w:r>
    </w:p>
    <w:p w:rsidR="00235829" w:rsidRDefault="00284C81" w:rsidP="00284C81">
      <w:pPr>
        <w:pStyle w:val="a3"/>
        <w:rPr>
          <w:bCs/>
        </w:rPr>
      </w:pPr>
      <w:r>
        <w:rPr>
          <w:b/>
        </w:rPr>
        <w:t xml:space="preserve">      </w:t>
      </w:r>
      <w:r w:rsidR="00FE7ACB" w:rsidRPr="00FE7ACB">
        <w:rPr>
          <w:bCs/>
        </w:rPr>
        <w:t xml:space="preserve">В адрес </w:t>
      </w:r>
      <w:r w:rsidR="00FE7ACB">
        <w:rPr>
          <w:bCs/>
        </w:rPr>
        <w:t xml:space="preserve">оргкомитета </w:t>
      </w:r>
      <w:r>
        <w:rPr>
          <w:bCs/>
        </w:rPr>
        <w:t xml:space="preserve">необходимо </w:t>
      </w:r>
      <w:r w:rsidR="00FE7ACB">
        <w:rPr>
          <w:bCs/>
        </w:rPr>
        <w:t>представить анкету-заявку на участие в конкурс</w:t>
      </w:r>
      <w:r w:rsidR="00235829">
        <w:rPr>
          <w:bCs/>
        </w:rPr>
        <w:t xml:space="preserve">е  </w:t>
      </w:r>
    </w:p>
    <w:p w:rsidR="00FE7ACB" w:rsidRPr="00B87BB9" w:rsidRDefault="00235829" w:rsidP="00284C81">
      <w:pPr>
        <w:pStyle w:val="a3"/>
        <w:rPr>
          <w:b/>
          <w:bCs/>
          <w:lang w:val="en-US"/>
        </w:rPr>
      </w:pPr>
      <w:r>
        <w:rPr>
          <w:bCs/>
        </w:rPr>
        <w:t xml:space="preserve">        до </w:t>
      </w:r>
      <w:r w:rsidRPr="00235829">
        <w:rPr>
          <w:b/>
          <w:bCs/>
        </w:rPr>
        <w:t>25 сентября 2017 года</w:t>
      </w:r>
      <w:r w:rsidR="00FE7ACB" w:rsidRPr="00235829">
        <w:rPr>
          <w:b/>
          <w:bCs/>
        </w:rPr>
        <w:t xml:space="preserve"> </w:t>
      </w:r>
      <w:r w:rsidR="00B87BB9">
        <w:rPr>
          <w:b/>
          <w:bCs/>
        </w:rPr>
        <w:t>(</w:t>
      </w:r>
      <w:r>
        <w:rPr>
          <w:b/>
          <w:bCs/>
        </w:rPr>
        <w:t xml:space="preserve"> </w:t>
      </w:r>
      <w:r w:rsidR="00B87BB9">
        <w:rPr>
          <w:bCs/>
        </w:rPr>
        <w:t xml:space="preserve">Эл. Почта: </w:t>
      </w:r>
      <w:r w:rsidR="00B87BB9">
        <w:rPr>
          <w:bCs/>
          <w:lang w:val="en-US"/>
        </w:rPr>
        <w:t>cnt_sockult@mail.ru)</w:t>
      </w:r>
    </w:p>
    <w:p w:rsidR="004956F4" w:rsidRPr="00FD2AE8" w:rsidRDefault="00235829" w:rsidP="00D37195">
      <w:pPr>
        <w:pStyle w:val="a3"/>
        <w:ind w:left="142"/>
        <w:rPr>
          <w:b/>
        </w:rPr>
      </w:pPr>
      <w:r w:rsidRPr="00FD2AE8">
        <w:t xml:space="preserve">                               </w:t>
      </w:r>
      <w:r w:rsidR="00FD2AE8">
        <w:t xml:space="preserve">         </w:t>
      </w:r>
      <w:r w:rsidRPr="00FD2AE8">
        <w:t xml:space="preserve"> </w:t>
      </w:r>
      <w:r w:rsidR="00FD2AE8">
        <w:t xml:space="preserve">        </w:t>
      </w:r>
      <w:r w:rsidR="004956F4" w:rsidRPr="00FD2AE8">
        <w:rPr>
          <w:b/>
        </w:rPr>
        <w:t>Критерии оценки:</w:t>
      </w:r>
    </w:p>
    <w:p w:rsidR="00F03833" w:rsidRDefault="00FD2AE8" w:rsidP="00235829">
      <w:pPr>
        <w:pStyle w:val="a3"/>
        <w:ind w:left="142"/>
      </w:pPr>
      <w:r>
        <w:t xml:space="preserve">     С</w:t>
      </w:r>
      <w:r w:rsidR="00B80143">
        <w:t>оответствие содержания и формы выступления заявленной тематике;</w:t>
      </w:r>
      <w:r w:rsidR="00235829">
        <w:t xml:space="preserve"> </w:t>
      </w:r>
      <w:r w:rsidR="00B80143">
        <w:t>качество и убедительность исполнения; системность и логичность изложения материала;</w:t>
      </w:r>
      <w:r w:rsidR="00235829">
        <w:t xml:space="preserve"> </w:t>
      </w:r>
      <w:r w:rsidR="00B80143">
        <w:t>новизна и оригинальность воплощения темы; органичность декораций и реквизита;</w:t>
      </w:r>
      <w:r w:rsidR="00235829">
        <w:t xml:space="preserve"> </w:t>
      </w:r>
      <w:r w:rsidR="00B80143">
        <w:t>эффективность использования современных технических средств и технологий</w:t>
      </w:r>
      <w:r>
        <w:t>.</w:t>
      </w:r>
    </w:p>
    <w:p w:rsidR="002612F3" w:rsidRPr="00F03833" w:rsidRDefault="00FD2AE8" w:rsidP="00F03833">
      <w:pPr>
        <w:pStyle w:val="a3"/>
        <w:ind w:left="142"/>
      </w:pPr>
      <w:r>
        <w:rPr>
          <w:b/>
        </w:rPr>
        <w:t xml:space="preserve">                                               </w:t>
      </w:r>
      <w:r w:rsidR="008B56E0" w:rsidRPr="008B56E0">
        <w:rPr>
          <w:b/>
        </w:rPr>
        <w:t>Подведение итогов конкурса</w:t>
      </w:r>
    </w:p>
    <w:p w:rsidR="00B80143" w:rsidRPr="006E1587" w:rsidRDefault="00B80143" w:rsidP="00D37195">
      <w:pPr>
        <w:pStyle w:val="a3"/>
        <w:ind w:left="142" w:hanging="360"/>
      </w:pPr>
      <w:r>
        <w:t xml:space="preserve">     </w:t>
      </w:r>
      <w:r w:rsidR="00FD2AE8">
        <w:t xml:space="preserve">     </w:t>
      </w:r>
      <w:r w:rsidR="002612F3">
        <w:t>Победители конкурса награждаются дипломами</w:t>
      </w:r>
      <w:r w:rsidR="00FD2AE8">
        <w:t xml:space="preserve"> 1,2,3 степени</w:t>
      </w:r>
      <w:r w:rsidR="002612F3">
        <w:t xml:space="preserve"> и призами, остальные участники </w:t>
      </w:r>
      <w:r w:rsidR="008B56E0">
        <w:t>дипломами за участие и поощрительны</w:t>
      </w:r>
      <w:r w:rsidR="00643C15">
        <w:t xml:space="preserve">ми </w:t>
      </w:r>
      <w:r w:rsidR="008B56E0">
        <w:t xml:space="preserve"> приз</w:t>
      </w:r>
      <w:r w:rsidR="00643C15">
        <w:t>ами</w:t>
      </w:r>
      <w:r w:rsidR="008B56E0">
        <w:t>.</w:t>
      </w:r>
      <w:r>
        <w:t xml:space="preserve"> </w:t>
      </w:r>
    </w:p>
    <w:p w:rsidR="004956F4" w:rsidRDefault="004956F4" w:rsidP="00D37195">
      <w:pPr>
        <w:pStyle w:val="a3"/>
        <w:ind w:left="142" w:firstLine="284"/>
      </w:pPr>
      <w:r>
        <w:t xml:space="preserve">Жюри имеет право: делить места среди участников, присуждать не все места, присуждать специальные призы. </w:t>
      </w:r>
    </w:p>
    <w:p w:rsidR="004956F4" w:rsidRDefault="004956F4" w:rsidP="00D37195">
      <w:pPr>
        <w:pStyle w:val="a3"/>
        <w:ind w:left="142" w:firstLine="284"/>
      </w:pPr>
      <w:r>
        <w:t>В случае если голосование, каких либо вопросов имеет равное количество голосов «за» и «против» - решающим является голос председателя.</w:t>
      </w:r>
    </w:p>
    <w:p w:rsidR="004956F4" w:rsidRPr="00E47106" w:rsidRDefault="00E47106" w:rsidP="00D37195">
      <w:pPr>
        <w:pStyle w:val="a3"/>
      </w:pPr>
      <w:r>
        <w:t xml:space="preserve">                                                </w:t>
      </w:r>
      <w:r w:rsidR="004956F4" w:rsidRPr="00E47106">
        <w:rPr>
          <w:b/>
        </w:rPr>
        <w:t>Финансовые условия</w:t>
      </w:r>
      <w:r w:rsidR="004956F4" w:rsidRPr="00E47106">
        <w:t>.</w:t>
      </w:r>
    </w:p>
    <w:p w:rsidR="00C37456" w:rsidRDefault="004956F4" w:rsidP="00D37195">
      <w:pPr>
        <w:pStyle w:val="a3"/>
        <w:ind w:left="142" w:hanging="426"/>
      </w:pPr>
      <w:r>
        <w:tab/>
      </w:r>
      <w:r w:rsidR="00D84969">
        <w:t xml:space="preserve">    </w:t>
      </w:r>
      <w:r>
        <w:t>Финансирование конкурса проводится на долевых началах его учредителями, а также за счет привлечения  муниципальных  и спонсорских средств.</w:t>
      </w:r>
    </w:p>
    <w:p w:rsidR="004956F4" w:rsidRDefault="004956F4" w:rsidP="00E55291">
      <w:pPr>
        <w:pStyle w:val="a3"/>
        <w:ind w:left="142"/>
      </w:pPr>
      <w:r>
        <w:t xml:space="preserve">. </w:t>
      </w:r>
      <w:r w:rsidR="00D84969">
        <w:t xml:space="preserve"> </w:t>
      </w:r>
      <w:r>
        <w:t xml:space="preserve">В целях подготовки и проведения  </w:t>
      </w:r>
      <w:r w:rsidR="00D84969">
        <w:t>областного конкурса</w:t>
      </w:r>
      <w:r w:rsidR="00E47106">
        <w:t>,</w:t>
      </w:r>
      <w:r w:rsidR="00D84969">
        <w:t xml:space="preserve"> </w:t>
      </w:r>
      <w:r>
        <w:t>ОНМЦ НТ (ул. Урицкого,72) проводит тематические консультации для участников</w:t>
      </w:r>
      <w:r w:rsidR="00D84969">
        <w:t xml:space="preserve"> </w:t>
      </w:r>
      <w:r w:rsidR="00E47106">
        <w:t>(</w:t>
      </w:r>
      <w:r w:rsidR="00E55291">
        <w:t>по согласованию)</w:t>
      </w:r>
      <w:r>
        <w:t xml:space="preserve">. </w:t>
      </w:r>
    </w:p>
    <w:p w:rsidR="00E47106" w:rsidRPr="003C7DA1" w:rsidRDefault="004956F4" w:rsidP="00C4202D">
      <w:pPr>
        <w:pStyle w:val="a3"/>
        <w:ind w:left="142"/>
      </w:pPr>
      <w:r>
        <w:rPr>
          <w:u w:val="single"/>
        </w:rPr>
        <w:t>Телефон для справок:</w:t>
      </w:r>
      <w:r>
        <w:t xml:space="preserve"> </w:t>
      </w:r>
      <w:r>
        <w:rPr>
          <w:b/>
        </w:rPr>
        <w:t>25-47-03</w:t>
      </w:r>
      <w:r>
        <w:t xml:space="preserve"> отдел клубной работы</w:t>
      </w:r>
      <w:r w:rsidR="00D84969">
        <w:t xml:space="preserve"> и кино</w:t>
      </w:r>
      <w:r>
        <w:t xml:space="preserve"> (Перфилова И.И.)</w:t>
      </w:r>
      <w:r w:rsidR="00D84969">
        <w:t xml:space="preserve">  </w:t>
      </w:r>
    </w:p>
    <w:p w:rsidR="00A921FA" w:rsidRDefault="00C4202D" w:rsidP="00C4202D">
      <w:pPr>
        <w:pStyle w:val="a3"/>
        <w:ind w:left="142"/>
      </w:pPr>
      <w:r>
        <w:lastRenderedPageBreak/>
        <w:tab/>
        <w:t xml:space="preserve">                    </w:t>
      </w:r>
      <w:r w:rsidR="00F32B44">
        <w:t xml:space="preserve">                              </w:t>
      </w:r>
      <w:r w:rsidR="00A921FA">
        <w:t xml:space="preserve">                                                               Приложение№1</w:t>
      </w:r>
    </w:p>
    <w:p w:rsidR="00DA4AE2" w:rsidRDefault="00DA4AE2" w:rsidP="00C4202D">
      <w:pPr>
        <w:pStyle w:val="a3"/>
        <w:ind w:left="142"/>
      </w:pPr>
      <w:r>
        <w:t xml:space="preserve">                                                                                                    к приказу директора РОНМЦ</w:t>
      </w:r>
    </w:p>
    <w:p w:rsidR="00DA4AE2" w:rsidRDefault="00DA4AE2" w:rsidP="00C4202D">
      <w:pPr>
        <w:pStyle w:val="a3"/>
        <w:ind w:left="142"/>
      </w:pPr>
      <w:r>
        <w:t xml:space="preserve">                                                                                                            №____от _______2017г.</w:t>
      </w:r>
    </w:p>
    <w:p w:rsidR="00DA4AE2" w:rsidRDefault="00DA4AE2" w:rsidP="00DA4AE2">
      <w:pPr>
        <w:pStyle w:val="a3"/>
        <w:ind w:left="142"/>
      </w:pPr>
      <w:r>
        <w:t xml:space="preserve">                                                                                                                         </w:t>
      </w:r>
      <w:r w:rsidR="00A921FA">
        <w:t xml:space="preserve">                                 </w:t>
      </w:r>
      <w:r>
        <w:t xml:space="preserve">                                                                         </w:t>
      </w:r>
      <w:r w:rsidR="00A921FA">
        <w:t xml:space="preserve">                                                          </w:t>
      </w:r>
      <w:r w:rsidR="00F32B44">
        <w:t xml:space="preserve"> </w:t>
      </w:r>
      <w:r>
        <w:t xml:space="preserve">                          </w:t>
      </w:r>
    </w:p>
    <w:p w:rsidR="00DA4AE2" w:rsidRDefault="00DA4AE2" w:rsidP="00DA4AE2">
      <w:pPr>
        <w:pStyle w:val="a3"/>
        <w:ind w:left="142"/>
      </w:pPr>
    </w:p>
    <w:p w:rsidR="00384D33" w:rsidRPr="00DA4AE2" w:rsidRDefault="00DA4AE2" w:rsidP="00DA4AE2">
      <w:pPr>
        <w:pStyle w:val="a3"/>
        <w:ind w:left="142"/>
      </w:pPr>
      <w:r>
        <w:t xml:space="preserve">                                                               </w:t>
      </w:r>
      <w:r w:rsidR="00C4202D" w:rsidRPr="00C4202D">
        <w:rPr>
          <w:b/>
        </w:rPr>
        <w:t>ГРАФИК</w:t>
      </w:r>
      <w:r w:rsidR="00F03833" w:rsidRPr="00C4202D">
        <w:rPr>
          <w:b/>
        </w:rPr>
        <w:t xml:space="preserve"> </w:t>
      </w:r>
    </w:p>
    <w:p w:rsidR="00384D33" w:rsidRPr="00E47106" w:rsidRDefault="00384D33" w:rsidP="00384D33">
      <w:pPr>
        <w:pStyle w:val="a3"/>
        <w:ind w:left="360"/>
        <w:rPr>
          <w:sz w:val="28"/>
          <w:szCs w:val="28"/>
        </w:rPr>
      </w:pPr>
    </w:p>
    <w:p w:rsidR="00C4202D" w:rsidRDefault="004956F4" w:rsidP="00F03833">
      <w:pPr>
        <w:pStyle w:val="a3"/>
        <w:ind w:left="360"/>
        <w:jc w:val="center"/>
      </w:pPr>
      <w:r>
        <w:t xml:space="preserve">проведения </w:t>
      </w:r>
      <w:r w:rsidR="00E47106">
        <w:t xml:space="preserve">областного </w:t>
      </w:r>
      <w:r>
        <w:t>конкурс</w:t>
      </w:r>
      <w:r w:rsidR="00E47106">
        <w:t>а</w:t>
      </w:r>
      <w:r>
        <w:t xml:space="preserve"> </w:t>
      </w:r>
      <w:r w:rsidR="00F03833">
        <w:t xml:space="preserve">детских и подростковых программ </w:t>
      </w:r>
    </w:p>
    <w:p w:rsidR="004956F4" w:rsidRPr="00F03833" w:rsidRDefault="00F32B44" w:rsidP="00F32B44">
      <w:pPr>
        <w:pStyle w:val="a3"/>
        <w:ind w:left="360"/>
      </w:pPr>
      <w:r>
        <w:rPr>
          <w:b/>
          <w:sz w:val="28"/>
          <w:szCs w:val="28"/>
        </w:rPr>
        <w:t xml:space="preserve">                                    </w:t>
      </w:r>
      <w:r w:rsidR="00DA4AE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4956F4">
        <w:rPr>
          <w:b/>
          <w:sz w:val="28"/>
          <w:szCs w:val="28"/>
        </w:rPr>
        <w:t>«</w:t>
      </w:r>
      <w:r w:rsidR="00E47106" w:rsidRPr="00E47106">
        <w:rPr>
          <w:b/>
          <w:sz w:val="22"/>
          <w:szCs w:val="22"/>
        </w:rPr>
        <w:t>Наша планета и мы</w:t>
      </w:r>
      <w:r w:rsidR="004956F4" w:rsidRPr="00E47106">
        <w:rPr>
          <w:b/>
          <w:sz w:val="22"/>
          <w:szCs w:val="22"/>
        </w:rPr>
        <w:t>»</w:t>
      </w:r>
      <w:r w:rsidR="00E47106">
        <w:rPr>
          <w:b/>
          <w:sz w:val="28"/>
          <w:szCs w:val="28"/>
        </w:rPr>
        <w:t>.</w:t>
      </w:r>
    </w:p>
    <w:p w:rsidR="00E17456" w:rsidRDefault="00E17456" w:rsidP="004956F4">
      <w:pPr>
        <w:pStyle w:val="a3"/>
        <w:jc w:val="center"/>
        <w:rPr>
          <w:b/>
          <w:sz w:val="28"/>
          <w:szCs w:val="28"/>
        </w:rPr>
      </w:pPr>
    </w:p>
    <w:p w:rsidR="004956F4" w:rsidRDefault="004956F4" w:rsidP="004956F4">
      <w:pPr>
        <w:pStyle w:val="a3"/>
        <w:ind w:left="360"/>
        <w:jc w:val="center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8"/>
        <w:gridCol w:w="2831"/>
        <w:gridCol w:w="2297"/>
      </w:tblGrid>
      <w:tr w:rsidR="004956F4" w:rsidTr="00633F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F4" w:rsidRDefault="004956F4" w:rsidP="00633FCA">
            <w:pPr>
              <w:pStyle w:val="a3"/>
            </w:pPr>
            <w: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F4" w:rsidRDefault="004956F4" w:rsidP="00633FCA">
            <w:pPr>
              <w:pStyle w:val="a3"/>
            </w:pPr>
            <w:r>
              <w:t>Наименование зоны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F4" w:rsidRDefault="004956F4" w:rsidP="00633FCA">
            <w:pPr>
              <w:pStyle w:val="a3"/>
            </w:pPr>
            <w:r>
              <w:t>Наименование</w:t>
            </w:r>
          </w:p>
          <w:p w:rsidR="004956F4" w:rsidRDefault="004956F4" w:rsidP="00633FCA">
            <w:pPr>
              <w:pStyle w:val="a3"/>
            </w:pPr>
            <w:r>
              <w:t>района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F4" w:rsidRDefault="004956F4" w:rsidP="00633FCA">
            <w:pPr>
              <w:pStyle w:val="a3"/>
            </w:pPr>
            <w:r>
              <w:t xml:space="preserve">Дата, время, место </w:t>
            </w:r>
          </w:p>
          <w:p w:rsidR="004956F4" w:rsidRDefault="004956F4" w:rsidP="00633FCA">
            <w:pPr>
              <w:pStyle w:val="a3"/>
            </w:pPr>
            <w:r>
              <w:t>проведения</w:t>
            </w:r>
          </w:p>
        </w:tc>
      </w:tr>
      <w:tr w:rsidR="004956F4" w:rsidTr="00633F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F4" w:rsidRDefault="004956F4" w:rsidP="00633FCA">
            <w:pPr>
              <w:pStyle w:val="a3"/>
            </w:pPr>
            <w:r>
              <w:t>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F4" w:rsidRDefault="004956F4" w:rsidP="00CA169F">
            <w:pPr>
              <w:pStyle w:val="a3"/>
            </w:pPr>
            <w:r>
              <w:t xml:space="preserve"> </w:t>
            </w:r>
            <w:r w:rsidR="00CA169F">
              <w:t>«Дворец культуры»г.Касимов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F4" w:rsidRDefault="00237E27" w:rsidP="00633FCA">
            <w:pPr>
              <w:pStyle w:val="a3"/>
            </w:pPr>
            <w:r>
              <w:t xml:space="preserve">Ермишинский, </w:t>
            </w:r>
            <w:r w:rsidR="004956F4">
              <w:t>Сасовский, Чучковский,</w:t>
            </w:r>
          </w:p>
          <w:p w:rsidR="004956F4" w:rsidRDefault="004956F4" w:rsidP="00643C15">
            <w:pPr>
              <w:pStyle w:val="a3"/>
            </w:pPr>
            <w:r>
              <w:t xml:space="preserve">Шацкий, Кадомский, Пителинский, Касимовский, г. Сасово, </w:t>
            </w:r>
            <w:r w:rsidR="00643C15">
              <w:t>г.</w:t>
            </w:r>
            <w:r>
              <w:t>Касимов,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F4" w:rsidRDefault="00CA169F" w:rsidP="00633FCA">
            <w:pPr>
              <w:pStyle w:val="a3"/>
              <w:jc w:val="center"/>
            </w:pPr>
            <w:r>
              <w:t xml:space="preserve">8 октября </w:t>
            </w:r>
          </w:p>
          <w:p w:rsidR="00CA169F" w:rsidRDefault="00CA169F" w:rsidP="00633FCA">
            <w:pPr>
              <w:pStyle w:val="a3"/>
              <w:jc w:val="center"/>
            </w:pPr>
            <w:r>
              <w:t>2017г.</w:t>
            </w:r>
          </w:p>
          <w:p w:rsidR="00CA169F" w:rsidRDefault="00CA169F" w:rsidP="00633FCA">
            <w:pPr>
              <w:pStyle w:val="a3"/>
              <w:jc w:val="center"/>
            </w:pPr>
            <w:r>
              <w:t>12.00.</w:t>
            </w:r>
          </w:p>
        </w:tc>
      </w:tr>
      <w:tr w:rsidR="004956F4" w:rsidTr="00633F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F4" w:rsidRDefault="004956F4" w:rsidP="00633FCA">
            <w:pPr>
              <w:pStyle w:val="a3"/>
            </w:pPr>
            <w:r>
              <w:t>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F4" w:rsidRDefault="00237E27" w:rsidP="00237E27">
            <w:pPr>
              <w:pStyle w:val="a3"/>
            </w:pPr>
            <w:r>
              <w:t>Путятинский РДК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F4" w:rsidRDefault="00237E27" w:rsidP="0052235D">
            <w:pPr>
              <w:pStyle w:val="a3"/>
            </w:pPr>
            <w:r>
              <w:t xml:space="preserve">Ухоловский, </w:t>
            </w:r>
            <w:r w:rsidR="00F62ED3">
              <w:t xml:space="preserve">Ряжский, </w:t>
            </w:r>
            <w:r>
              <w:t>Сараевский, Сапожковский, Александро-Невский, Милославский, Шиловский, Путятинский,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F4" w:rsidRDefault="00237E27" w:rsidP="00237E27">
            <w:pPr>
              <w:pStyle w:val="a3"/>
              <w:jc w:val="center"/>
            </w:pPr>
            <w:r>
              <w:t xml:space="preserve">15 октября </w:t>
            </w:r>
          </w:p>
          <w:p w:rsidR="00237E27" w:rsidRDefault="00237E27" w:rsidP="00237E27">
            <w:pPr>
              <w:pStyle w:val="a3"/>
              <w:jc w:val="center"/>
            </w:pPr>
            <w:r>
              <w:t>2017г.</w:t>
            </w:r>
          </w:p>
          <w:p w:rsidR="00237E27" w:rsidRDefault="00237E27" w:rsidP="00237E27">
            <w:pPr>
              <w:pStyle w:val="a3"/>
              <w:jc w:val="center"/>
            </w:pPr>
            <w:r>
              <w:t>12.00.</w:t>
            </w:r>
          </w:p>
        </w:tc>
      </w:tr>
      <w:tr w:rsidR="004956F4" w:rsidTr="00633F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F4" w:rsidRDefault="004956F4" w:rsidP="00633FCA">
            <w:pPr>
              <w:pStyle w:val="a3"/>
            </w:pPr>
            <w:r>
              <w:t>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F4" w:rsidRDefault="00237E27" w:rsidP="00643C15">
            <w:pPr>
              <w:pStyle w:val="a3"/>
            </w:pPr>
            <w:r>
              <w:t>Дворец культуры «Энергетик»</w:t>
            </w:r>
          </w:p>
          <w:p w:rsidR="00237E27" w:rsidRDefault="00237E27" w:rsidP="00643C15">
            <w:pPr>
              <w:pStyle w:val="a3"/>
            </w:pPr>
            <w:r>
              <w:t>Пронский район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F4" w:rsidRDefault="00237E27" w:rsidP="00237E27">
            <w:pPr>
              <w:pStyle w:val="a3"/>
            </w:pPr>
            <w:r>
              <w:t xml:space="preserve">Михайловский, Кораблинский, Захаровский, Пронский, Рязанский, Рыбновский, Клепиковский, Спасский, Скопинский, г.Скопин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27" w:rsidRDefault="00237E27" w:rsidP="00633FCA">
            <w:pPr>
              <w:pStyle w:val="a3"/>
              <w:jc w:val="center"/>
            </w:pPr>
            <w:r>
              <w:t xml:space="preserve">22 октября </w:t>
            </w:r>
          </w:p>
          <w:p w:rsidR="00BD73A2" w:rsidRDefault="00237E27" w:rsidP="00633FCA">
            <w:pPr>
              <w:pStyle w:val="a3"/>
              <w:jc w:val="center"/>
            </w:pPr>
            <w:r>
              <w:t>2017г.</w:t>
            </w:r>
          </w:p>
          <w:p w:rsidR="00237E27" w:rsidRDefault="00237E27" w:rsidP="00633FCA">
            <w:pPr>
              <w:pStyle w:val="a3"/>
              <w:jc w:val="center"/>
            </w:pPr>
            <w:r>
              <w:t>12.00.</w:t>
            </w:r>
          </w:p>
          <w:p w:rsidR="004956F4" w:rsidRDefault="004956F4" w:rsidP="00633FCA">
            <w:pPr>
              <w:pStyle w:val="a3"/>
              <w:jc w:val="center"/>
            </w:pPr>
          </w:p>
        </w:tc>
      </w:tr>
    </w:tbl>
    <w:p w:rsidR="004956F4" w:rsidRDefault="004956F4" w:rsidP="004956F4">
      <w:pPr>
        <w:pStyle w:val="a3"/>
      </w:pPr>
    </w:p>
    <w:p w:rsidR="00E17456" w:rsidRDefault="00E17456" w:rsidP="004956F4">
      <w:pPr>
        <w:pStyle w:val="a3"/>
      </w:pPr>
    </w:p>
    <w:p w:rsidR="00E17456" w:rsidRDefault="00E17456" w:rsidP="004956F4">
      <w:pPr>
        <w:pStyle w:val="a3"/>
      </w:pPr>
    </w:p>
    <w:p w:rsidR="004956F4" w:rsidRDefault="004956F4" w:rsidP="004956F4">
      <w:pPr>
        <w:pStyle w:val="a3"/>
        <w:ind w:left="360"/>
      </w:pPr>
      <w:r>
        <w:rPr>
          <w:u w:val="single"/>
        </w:rPr>
        <w:t xml:space="preserve">В помощь областному конкурсу в ОНМЦ НТ (Урицкого, 72) </w:t>
      </w:r>
      <w:r w:rsidR="00FE3BCB">
        <w:rPr>
          <w:u w:val="single"/>
        </w:rPr>
        <w:t xml:space="preserve"> с </w:t>
      </w:r>
      <w:r w:rsidR="00F32B44">
        <w:rPr>
          <w:u w:val="single"/>
        </w:rPr>
        <w:t xml:space="preserve">мая </w:t>
      </w:r>
      <w:r w:rsidR="00FE3BCB">
        <w:rPr>
          <w:u w:val="single"/>
        </w:rPr>
        <w:t xml:space="preserve">по сентябрь </w:t>
      </w:r>
      <w:r>
        <w:rPr>
          <w:u w:val="single"/>
        </w:rPr>
        <w:t>состоятся</w:t>
      </w:r>
      <w:r w:rsidR="00FE3BCB">
        <w:rPr>
          <w:u w:val="single"/>
        </w:rPr>
        <w:t xml:space="preserve"> </w:t>
      </w:r>
    </w:p>
    <w:p w:rsidR="004956F4" w:rsidRDefault="00FE3BCB" w:rsidP="004956F4">
      <w:pPr>
        <w:pStyle w:val="a3"/>
        <w:ind w:left="360"/>
      </w:pPr>
      <w:r>
        <w:rPr>
          <w:u w:val="single"/>
        </w:rPr>
        <w:t>т</w:t>
      </w:r>
      <w:r w:rsidR="004956F4">
        <w:rPr>
          <w:u w:val="single"/>
        </w:rPr>
        <w:t>ематические консультации</w:t>
      </w:r>
      <w:r>
        <w:t>.</w:t>
      </w:r>
    </w:p>
    <w:p w:rsidR="004956F4" w:rsidRDefault="004956F4" w:rsidP="00FE3BCB">
      <w:pPr>
        <w:pStyle w:val="a3"/>
        <w:rPr>
          <w:b/>
          <w:sz w:val="28"/>
          <w:szCs w:val="28"/>
        </w:rPr>
      </w:pPr>
      <w:r>
        <w:t xml:space="preserve">        По желанию участников смотра - конкурса тематические консультации могут  быть </w:t>
      </w:r>
      <w:r w:rsidR="00C556DC">
        <w:t xml:space="preserve">   предоставлены </w:t>
      </w:r>
      <w:r w:rsidR="00FE3BCB">
        <w:t xml:space="preserve">по согласованию.           </w:t>
      </w:r>
    </w:p>
    <w:p w:rsidR="004956F4" w:rsidRDefault="004956F4" w:rsidP="004956F4">
      <w:pPr>
        <w:jc w:val="center"/>
        <w:rPr>
          <w:b/>
          <w:sz w:val="28"/>
          <w:szCs w:val="28"/>
        </w:rPr>
      </w:pPr>
    </w:p>
    <w:p w:rsidR="004956F4" w:rsidRDefault="004956F4" w:rsidP="004956F4">
      <w:pPr>
        <w:jc w:val="center"/>
        <w:rPr>
          <w:b/>
          <w:sz w:val="28"/>
          <w:szCs w:val="28"/>
        </w:rPr>
      </w:pPr>
    </w:p>
    <w:p w:rsidR="004956F4" w:rsidRDefault="004956F4" w:rsidP="00FE3BCB">
      <w:pPr>
        <w:rPr>
          <w:b/>
          <w:sz w:val="28"/>
          <w:szCs w:val="28"/>
        </w:rPr>
      </w:pPr>
    </w:p>
    <w:p w:rsidR="00FE3BCB" w:rsidRDefault="00FE3BCB" w:rsidP="00FE3BCB">
      <w:pPr>
        <w:rPr>
          <w:b/>
          <w:sz w:val="28"/>
          <w:szCs w:val="28"/>
        </w:rPr>
      </w:pPr>
    </w:p>
    <w:p w:rsidR="00FE3BCB" w:rsidRDefault="00FE3BCB" w:rsidP="00FE3BCB">
      <w:pPr>
        <w:rPr>
          <w:b/>
          <w:sz w:val="28"/>
          <w:szCs w:val="28"/>
        </w:rPr>
      </w:pPr>
    </w:p>
    <w:p w:rsidR="00FE3BCB" w:rsidRDefault="00FE3BCB" w:rsidP="00FE3BCB">
      <w:pPr>
        <w:rPr>
          <w:b/>
          <w:sz w:val="28"/>
          <w:szCs w:val="28"/>
        </w:rPr>
      </w:pPr>
    </w:p>
    <w:p w:rsidR="00FE3BCB" w:rsidRDefault="00FE3BCB" w:rsidP="00FE3BCB">
      <w:pPr>
        <w:rPr>
          <w:b/>
          <w:sz w:val="28"/>
          <w:szCs w:val="28"/>
        </w:rPr>
      </w:pPr>
    </w:p>
    <w:p w:rsidR="00FE3BCB" w:rsidRDefault="00FE3BCB" w:rsidP="00FE3BCB">
      <w:pPr>
        <w:rPr>
          <w:b/>
          <w:sz w:val="28"/>
          <w:szCs w:val="28"/>
        </w:rPr>
      </w:pPr>
    </w:p>
    <w:p w:rsidR="00FE3BCB" w:rsidRDefault="00FE3BCB" w:rsidP="00FE3BCB">
      <w:pPr>
        <w:rPr>
          <w:b/>
          <w:sz w:val="28"/>
          <w:szCs w:val="28"/>
        </w:rPr>
      </w:pPr>
    </w:p>
    <w:p w:rsidR="00FE3BCB" w:rsidRDefault="00FE3BCB" w:rsidP="00FE3BCB">
      <w:pPr>
        <w:rPr>
          <w:b/>
          <w:sz w:val="28"/>
          <w:szCs w:val="28"/>
        </w:rPr>
      </w:pPr>
    </w:p>
    <w:p w:rsidR="00C4202D" w:rsidRDefault="00C4202D" w:rsidP="00C4202D">
      <w:pPr>
        <w:rPr>
          <w:b/>
          <w:sz w:val="28"/>
          <w:szCs w:val="28"/>
        </w:rPr>
      </w:pPr>
    </w:p>
    <w:p w:rsidR="00C4202D" w:rsidRDefault="00C4202D" w:rsidP="00C4202D">
      <w:pPr>
        <w:rPr>
          <w:b/>
          <w:sz w:val="28"/>
          <w:szCs w:val="28"/>
        </w:rPr>
      </w:pPr>
    </w:p>
    <w:p w:rsidR="00C4202D" w:rsidRDefault="00C4202D" w:rsidP="00C4202D">
      <w:pPr>
        <w:rPr>
          <w:b/>
          <w:sz w:val="28"/>
          <w:szCs w:val="28"/>
        </w:rPr>
      </w:pPr>
    </w:p>
    <w:p w:rsidR="00C4202D" w:rsidRDefault="00C4202D" w:rsidP="00C4202D">
      <w:pPr>
        <w:rPr>
          <w:b/>
          <w:sz w:val="28"/>
          <w:szCs w:val="28"/>
        </w:rPr>
      </w:pPr>
    </w:p>
    <w:p w:rsidR="004956F4" w:rsidRDefault="00C4202D" w:rsidP="00C420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4956F4">
        <w:rPr>
          <w:b/>
          <w:sz w:val="28"/>
          <w:szCs w:val="28"/>
        </w:rPr>
        <w:t>ЗАЯВКА-АНКЕТА</w:t>
      </w:r>
    </w:p>
    <w:p w:rsidR="004956F4" w:rsidRDefault="004956F4" w:rsidP="004956F4">
      <w:pPr>
        <w:jc w:val="center"/>
      </w:pPr>
      <w:r>
        <w:t xml:space="preserve">на участие в областном конкурсе </w:t>
      </w:r>
      <w:r w:rsidR="00C556DC">
        <w:t xml:space="preserve">детских и подростковых </w:t>
      </w:r>
      <w:r>
        <w:t>программ</w:t>
      </w:r>
    </w:p>
    <w:p w:rsidR="004956F4" w:rsidRDefault="0052235D" w:rsidP="0052235D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</w:t>
      </w:r>
      <w:r w:rsidR="004956F4">
        <w:rPr>
          <w:b/>
        </w:rPr>
        <w:t>«</w:t>
      </w:r>
      <w:r w:rsidR="00E47106">
        <w:rPr>
          <w:b/>
        </w:rPr>
        <w:t>Наша планета и мы</w:t>
      </w:r>
      <w:r w:rsidR="004956F4">
        <w:rPr>
          <w:b/>
          <w:sz w:val="28"/>
          <w:szCs w:val="28"/>
        </w:rPr>
        <w:t>».</w:t>
      </w:r>
    </w:p>
    <w:p w:rsidR="004956F4" w:rsidRDefault="004956F4" w:rsidP="004956F4">
      <w:pPr>
        <w:jc w:val="center"/>
        <w:rPr>
          <w:b/>
          <w:sz w:val="28"/>
          <w:szCs w:val="28"/>
        </w:rPr>
      </w:pPr>
    </w:p>
    <w:p w:rsidR="00DA4AE2" w:rsidRDefault="00C556DC" w:rsidP="004956F4">
      <w:r>
        <w:t xml:space="preserve">Название </w:t>
      </w:r>
      <w:r w:rsidR="00CA169F">
        <w:t xml:space="preserve">программы </w:t>
      </w:r>
      <w:r w:rsidR="00DA4AE2">
        <w:t>(</w:t>
      </w:r>
      <w:r>
        <w:t>с указанием его формы</w:t>
      </w:r>
      <w:r w:rsidR="00DA4AE2">
        <w:t>)</w:t>
      </w:r>
    </w:p>
    <w:p w:rsidR="00DA4AE2" w:rsidRDefault="00DA4AE2" w:rsidP="004956F4"/>
    <w:p w:rsidR="004956F4" w:rsidRDefault="004956F4" w:rsidP="004956F4">
      <w:r>
        <w:t>_____________________________________________________________</w:t>
      </w:r>
      <w:r w:rsidR="00CA169F">
        <w:t>__________</w:t>
      </w:r>
    </w:p>
    <w:p w:rsidR="004956F4" w:rsidRDefault="004956F4" w:rsidP="004956F4"/>
    <w:p w:rsidR="004956F4" w:rsidRDefault="004956F4" w:rsidP="004956F4">
      <w:r>
        <w:t>Район________________________________________________________________________</w:t>
      </w:r>
    </w:p>
    <w:p w:rsidR="00CA169F" w:rsidRDefault="00CA169F" w:rsidP="004956F4"/>
    <w:p w:rsidR="00CA169F" w:rsidRDefault="00CA169F" w:rsidP="004956F4">
      <w:r>
        <w:t>Наименование учреждения, коллектива  принимающего участие в конкурсе</w:t>
      </w:r>
    </w:p>
    <w:p w:rsidR="00CA169F" w:rsidRDefault="00CA169F" w:rsidP="004956F4"/>
    <w:p w:rsidR="00CA169F" w:rsidRDefault="00CA169F" w:rsidP="004956F4">
      <w:r>
        <w:t>_____________________________________________________________________________</w:t>
      </w:r>
    </w:p>
    <w:p w:rsidR="004956F4" w:rsidRDefault="004956F4" w:rsidP="004956F4"/>
    <w:p w:rsidR="004956F4" w:rsidRDefault="004956F4" w:rsidP="004956F4">
      <w:r>
        <w:t>Адрес учреждения, направляющего коллектив_____________________________________________________________________</w:t>
      </w:r>
    </w:p>
    <w:p w:rsidR="004956F4" w:rsidRDefault="004956F4" w:rsidP="004956F4">
      <w:pPr>
        <w:pBdr>
          <w:bottom w:val="single" w:sz="12" w:space="1" w:color="auto"/>
        </w:pBdr>
      </w:pPr>
    </w:p>
    <w:p w:rsidR="004956F4" w:rsidRDefault="004956F4" w:rsidP="004956F4"/>
    <w:p w:rsidR="004956F4" w:rsidRDefault="004956F4" w:rsidP="004956F4">
      <w:r>
        <w:t>Контактные координаты  (тел., факс)</w:t>
      </w:r>
    </w:p>
    <w:p w:rsidR="004956F4" w:rsidRDefault="004956F4" w:rsidP="004956F4">
      <w:r>
        <w:t>_____________________________________________________________________________</w:t>
      </w:r>
    </w:p>
    <w:p w:rsidR="004956F4" w:rsidRDefault="004956F4" w:rsidP="004956F4">
      <w:r>
        <w:t>Руководитель коллектива  (</w:t>
      </w:r>
      <w:r w:rsidRPr="00C556DC">
        <w:rPr>
          <w:b/>
        </w:rPr>
        <w:t>для</w:t>
      </w:r>
      <w:r>
        <w:t xml:space="preserve"> </w:t>
      </w:r>
      <w:r w:rsidRPr="00C556DC">
        <w:rPr>
          <w:b/>
        </w:rPr>
        <w:t>награждения</w:t>
      </w:r>
      <w:r>
        <w:t>)_________________________________________________________________.</w:t>
      </w:r>
    </w:p>
    <w:p w:rsidR="004956F4" w:rsidRDefault="004956F4" w:rsidP="004956F4"/>
    <w:p w:rsidR="004956F4" w:rsidRDefault="004956F4" w:rsidP="004956F4">
      <w:r>
        <w:t>(Ф.И.О. год рождения, паспортные данные, страховое свидетельство, адрес по прописке, индекс)</w:t>
      </w:r>
    </w:p>
    <w:p w:rsidR="004956F4" w:rsidRDefault="004956F4" w:rsidP="004956F4">
      <w:pPr>
        <w:tabs>
          <w:tab w:val="left" w:pos="2860"/>
        </w:tabs>
      </w:pPr>
      <w:r>
        <w:t>_____________________________________________________________________________</w:t>
      </w:r>
    </w:p>
    <w:p w:rsidR="004956F4" w:rsidRDefault="004956F4" w:rsidP="004956F4">
      <w:pPr>
        <w:tabs>
          <w:tab w:val="left" w:pos="2860"/>
        </w:tabs>
      </w:pPr>
      <w:r>
        <w:t>_____________________________________________________________________________</w:t>
      </w:r>
    </w:p>
    <w:p w:rsidR="004956F4" w:rsidRDefault="004956F4" w:rsidP="004956F4">
      <w:pPr>
        <w:tabs>
          <w:tab w:val="left" w:pos="2860"/>
        </w:tabs>
      </w:pPr>
      <w:r>
        <w:t>_____________________________________________________________________________</w:t>
      </w:r>
    </w:p>
    <w:p w:rsidR="004956F4" w:rsidRDefault="004956F4" w:rsidP="004956F4">
      <w:pPr>
        <w:tabs>
          <w:tab w:val="left" w:pos="2860"/>
        </w:tabs>
      </w:pPr>
      <w:r>
        <w:t>_____________________________________________________________________________.</w:t>
      </w:r>
    </w:p>
    <w:p w:rsidR="004956F4" w:rsidRDefault="004956F4" w:rsidP="004956F4">
      <w:r>
        <w:t xml:space="preserve">Общее количество участников___________________________________________________________________ </w:t>
      </w:r>
    </w:p>
    <w:p w:rsidR="004956F4" w:rsidRDefault="004956F4" w:rsidP="004956F4"/>
    <w:p w:rsidR="00F32B44" w:rsidRDefault="004956F4" w:rsidP="00F32B44">
      <w:r>
        <w:t xml:space="preserve">Техническое обеспечение (наличие фонограмм, </w:t>
      </w:r>
      <w:r w:rsidRPr="00480F1C">
        <w:rPr>
          <w:b/>
        </w:rPr>
        <w:t>какие электронные носители</w:t>
      </w:r>
      <w:r>
        <w:t xml:space="preserve">)  </w:t>
      </w:r>
    </w:p>
    <w:p w:rsidR="00F32B44" w:rsidRDefault="00F32B44" w:rsidP="00F32B44">
      <w:pPr>
        <w:pBdr>
          <w:bottom w:val="single" w:sz="12" w:space="1" w:color="auto"/>
        </w:pBdr>
      </w:pPr>
    </w:p>
    <w:p w:rsidR="00CA169F" w:rsidRDefault="00CA169F" w:rsidP="00F32B44">
      <w:pPr>
        <w:pBdr>
          <w:bottom w:val="single" w:sz="12" w:space="1" w:color="auto"/>
        </w:pBdr>
      </w:pPr>
    </w:p>
    <w:p w:rsidR="00CA169F" w:rsidRPr="00F32B44" w:rsidRDefault="00CA169F" w:rsidP="00F32B44"/>
    <w:p w:rsidR="00F32B44" w:rsidRDefault="00F32B44" w:rsidP="004956F4">
      <w:pPr>
        <w:pStyle w:val="a3"/>
        <w:jc w:val="center"/>
        <w:rPr>
          <w:sz w:val="28"/>
          <w:szCs w:val="28"/>
        </w:rPr>
      </w:pPr>
    </w:p>
    <w:p w:rsidR="00F32B44" w:rsidRDefault="00F32B44" w:rsidP="004956F4">
      <w:pPr>
        <w:pStyle w:val="a3"/>
        <w:jc w:val="center"/>
        <w:rPr>
          <w:sz w:val="28"/>
          <w:szCs w:val="28"/>
        </w:rPr>
      </w:pPr>
    </w:p>
    <w:p w:rsidR="004956F4" w:rsidRDefault="004956F4" w:rsidP="004956F4">
      <w:pPr>
        <w:pStyle w:val="a3"/>
        <w:jc w:val="center"/>
      </w:pPr>
      <w:r>
        <w:rPr>
          <w:sz w:val="28"/>
          <w:szCs w:val="28"/>
        </w:rPr>
        <w:t>__________________________________________________________</w:t>
      </w:r>
      <w:r>
        <w:t xml:space="preserve">                                                                        (Ф.И.О. сопровождающего лица, номер мобильного телефона)</w:t>
      </w:r>
    </w:p>
    <w:p w:rsidR="004956F4" w:rsidRDefault="004956F4" w:rsidP="004956F4">
      <w:pPr>
        <w:pStyle w:val="a3"/>
        <w:jc w:val="center"/>
      </w:pPr>
    </w:p>
    <w:p w:rsidR="004956F4" w:rsidRDefault="004956F4" w:rsidP="004956F4">
      <w:pPr>
        <w:pStyle w:val="a3"/>
        <w:jc w:val="left"/>
      </w:pPr>
      <w:r>
        <w:t xml:space="preserve">                                                                                                           «_____»___________201</w:t>
      </w:r>
      <w:r w:rsidR="00CA169F">
        <w:t>7</w:t>
      </w:r>
      <w:r>
        <w:t xml:space="preserve">г.       </w:t>
      </w:r>
    </w:p>
    <w:p w:rsidR="004956F4" w:rsidRDefault="004956F4" w:rsidP="004956F4">
      <w:pPr>
        <w:pStyle w:val="a3"/>
        <w:jc w:val="left"/>
      </w:pPr>
    </w:p>
    <w:p w:rsidR="004956F4" w:rsidRDefault="004956F4" w:rsidP="004956F4">
      <w:pPr>
        <w:pStyle w:val="a3"/>
        <w:jc w:val="left"/>
        <w:rPr>
          <w:sz w:val="36"/>
          <w:szCs w:val="36"/>
        </w:rPr>
      </w:pPr>
      <w:r>
        <w:t xml:space="preserve">                     </w:t>
      </w:r>
    </w:p>
    <w:p w:rsidR="004956F4" w:rsidRDefault="004956F4" w:rsidP="004956F4">
      <w:pPr>
        <w:pStyle w:val="a3"/>
        <w:ind w:left="360"/>
        <w:jc w:val="left"/>
        <w:rPr>
          <w:sz w:val="36"/>
          <w:szCs w:val="36"/>
        </w:rPr>
      </w:pPr>
      <w:r>
        <w:rPr>
          <w:sz w:val="28"/>
          <w:szCs w:val="28"/>
        </w:rPr>
        <w:t>М.П.</w:t>
      </w:r>
      <w:r>
        <w:rPr>
          <w:sz w:val="36"/>
          <w:szCs w:val="36"/>
        </w:rPr>
        <w:t xml:space="preserve">                                 </w:t>
      </w:r>
      <w:r>
        <w:t>Подпись</w:t>
      </w:r>
      <w:r>
        <w:rPr>
          <w:sz w:val="28"/>
          <w:szCs w:val="28"/>
        </w:rPr>
        <w:t>:________________________________</w:t>
      </w:r>
    </w:p>
    <w:p w:rsidR="004956F4" w:rsidRDefault="004956F4" w:rsidP="004956F4">
      <w:pPr>
        <w:pStyle w:val="a3"/>
        <w:ind w:left="360"/>
        <w:jc w:val="left"/>
        <w:rPr>
          <w:sz w:val="36"/>
          <w:szCs w:val="36"/>
        </w:rPr>
      </w:pPr>
    </w:p>
    <w:p w:rsidR="004956F4" w:rsidRDefault="004956F4" w:rsidP="004956F4">
      <w:pPr>
        <w:pStyle w:val="a3"/>
        <w:ind w:left="360"/>
        <w:jc w:val="left"/>
      </w:pPr>
    </w:p>
    <w:p w:rsidR="004956F4" w:rsidRDefault="004956F4" w:rsidP="004956F4"/>
    <w:p w:rsidR="0042425A" w:rsidRDefault="0042425A"/>
    <w:sectPr w:rsidR="0042425A" w:rsidSect="00277AAA">
      <w:headerReference w:type="default" r:id="rId8"/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3E1" w:rsidRDefault="00D053E1" w:rsidP="000F2A93">
      <w:r>
        <w:separator/>
      </w:r>
    </w:p>
  </w:endnote>
  <w:endnote w:type="continuationSeparator" w:id="1">
    <w:p w:rsidR="00D053E1" w:rsidRDefault="00D053E1" w:rsidP="000F2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3E1" w:rsidRDefault="00D053E1" w:rsidP="000F2A93">
      <w:r>
        <w:separator/>
      </w:r>
    </w:p>
  </w:footnote>
  <w:footnote w:type="continuationSeparator" w:id="1">
    <w:p w:rsidR="00D053E1" w:rsidRDefault="00D053E1" w:rsidP="000F2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93" w:rsidRDefault="000F2A93">
    <w:pPr>
      <w:pStyle w:val="a8"/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4CFB"/>
    <w:multiLevelType w:val="hybridMultilevel"/>
    <w:tmpl w:val="D6E4A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C3686"/>
    <w:multiLevelType w:val="hybridMultilevel"/>
    <w:tmpl w:val="51349D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6F4"/>
    <w:rsid w:val="000039C3"/>
    <w:rsid w:val="00020FD5"/>
    <w:rsid w:val="0008531F"/>
    <w:rsid w:val="000D158C"/>
    <w:rsid w:val="000D52C2"/>
    <w:rsid w:val="000E45B5"/>
    <w:rsid w:val="000F2A93"/>
    <w:rsid w:val="00115280"/>
    <w:rsid w:val="00145DA5"/>
    <w:rsid w:val="001539EC"/>
    <w:rsid w:val="001A7FC4"/>
    <w:rsid w:val="001B713A"/>
    <w:rsid w:val="00200025"/>
    <w:rsid w:val="00200BFE"/>
    <w:rsid w:val="002054A0"/>
    <w:rsid w:val="00235829"/>
    <w:rsid w:val="00237E27"/>
    <w:rsid w:val="00246864"/>
    <w:rsid w:val="002612F3"/>
    <w:rsid w:val="00277AAA"/>
    <w:rsid w:val="00284C81"/>
    <w:rsid w:val="002B04E5"/>
    <w:rsid w:val="002F0810"/>
    <w:rsid w:val="00306FA3"/>
    <w:rsid w:val="00320609"/>
    <w:rsid w:val="00363B45"/>
    <w:rsid w:val="00384D33"/>
    <w:rsid w:val="003B6B88"/>
    <w:rsid w:val="003C7DA1"/>
    <w:rsid w:val="004054C9"/>
    <w:rsid w:val="0042425A"/>
    <w:rsid w:val="004266D7"/>
    <w:rsid w:val="00434476"/>
    <w:rsid w:val="0047116D"/>
    <w:rsid w:val="004956F4"/>
    <w:rsid w:val="004C36B2"/>
    <w:rsid w:val="0052235D"/>
    <w:rsid w:val="00523020"/>
    <w:rsid w:val="005561BC"/>
    <w:rsid w:val="005866D1"/>
    <w:rsid w:val="005B33C2"/>
    <w:rsid w:val="005B7439"/>
    <w:rsid w:val="00613158"/>
    <w:rsid w:val="00643C15"/>
    <w:rsid w:val="006505FA"/>
    <w:rsid w:val="00660354"/>
    <w:rsid w:val="006B245E"/>
    <w:rsid w:val="006E0FB6"/>
    <w:rsid w:val="006E1587"/>
    <w:rsid w:val="00720C7F"/>
    <w:rsid w:val="00732ED7"/>
    <w:rsid w:val="00757DF1"/>
    <w:rsid w:val="00793F58"/>
    <w:rsid w:val="007C6EFE"/>
    <w:rsid w:val="007F2255"/>
    <w:rsid w:val="00845081"/>
    <w:rsid w:val="00855E90"/>
    <w:rsid w:val="00866206"/>
    <w:rsid w:val="008808FF"/>
    <w:rsid w:val="008B56E0"/>
    <w:rsid w:val="008D2172"/>
    <w:rsid w:val="009058C4"/>
    <w:rsid w:val="0091731E"/>
    <w:rsid w:val="00950516"/>
    <w:rsid w:val="00962C6F"/>
    <w:rsid w:val="00983031"/>
    <w:rsid w:val="009A783E"/>
    <w:rsid w:val="009D41FC"/>
    <w:rsid w:val="00A057BA"/>
    <w:rsid w:val="00A60730"/>
    <w:rsid w:val="00A921FA"/>
    <w:rsid w:val="00AA1EC3"/>
    <w:rsid w:val="00B111E4"/>
    <w:rsid w:val="00B1532A"/>
    <w:rsid w:val="00B335A4"/>
    <w:rsid w:val="00B379B2"/>
    <w:rsid w:val="00B461CD"/>
    <w:rsid w:val="00B673BB"/>
    <w:rsid w:val="00B77799"/>
    <w:rsid w:val="00B80143"/>
    <w:rsid w:val="00B81719"/>
    <w:rsid w:val="00B87BB9"/>
    <w:rsid w:val="00B97DD4"/>
    <w:rsid w:val="00BD73A2"/>
    <w:rsid w:val="00C32B29"/>
    <w:rsid w:val="00C37456"/>
    <w:rsid w:val="00C4202D"/>
    <w:rsid w:val="00C50F18"/>
    <w:rsid w:val="00C556DC"/>
    <w:rsid w:val="00C652DD"/>
    <w:rsid w:val="00CA169F"/>
    <w:rsid w:val="00CB1D71"/>
    <w:rsid w:val="00CD7074"/>
    <w:rsid w:val="00D03703"/>
    <w:rsid w:val="00D0477C"/>
    <w:rsid w:val="00D053E1"/>
    <w:rsid w:val="00D37195"/>
    <w:rsid w:val="00D465A2"/>
    <w:rsid w:val="00D602EE"/>
    <w:rsid w:val="00D84969"/>
    <w:rsid w:val="00DA4AE2"/>
    <w:rsid w:val="00DD161E"/>
    <w:rsid w:val="00DD267A"/>
    <w:rsid w:val="00DD2A49"/>
    <w:rsid w:val="00DF2643"/>
    <w:rsid w:val="00E07EC8"/>
    <w:rsid w:val="00E17456"/>
    <w:rsid w:val="00E34D77"/>
    <w:rsid w:val="00E4034A"/>
    <w:rsid w:val="00E47106"/>
    <w:rsid w:val="00E55291"/>
    <w:rsid w:val="00ED0BDE"/>
    <w:rsid w:val="00EE7A49"/>
    <w:rsid w:val="00F00A7C"/>
    <w:rsid w:val="00F03833"/>
    <w:rsid w:val="00F24336"/>
    <w:rsid w:val="00F305D8"/>
    <w:rsid w:val="00F32B44"/>
    <w:rsid w:val="00F62ED3"/>
    <w:rsid w:val="00F70290"/>
    <w:rsid w:val="00FD2AE8"/>
    <w:rsid w:val="00FE3BCB"/>
    <w:rsid w:val="00FE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56F4"/>
    <w:pPr>
      <w:jc w:val="both"/>
    </w:pPr>
  </w:style>
  <w:style w:type="character" w:customStyle="1" w:styleId="a4">
    <w:name w:val="Основной текст Знак"/>
    <w:basedOn w:val="a0"/>
    <w:link w:val="a3"/>
    <w:rsid w:val="00495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56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05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5D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F2A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2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2A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2A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46C3-04B2-492D-8A63-B6141776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2013-09-13T08:32:00Z</cp:lastPrinted>
  <dcterms:created xsi:type="dcterms:W3CDTF">2013-03-15T08:10:00Z</dcterms:created>
  <dcterms:modified xsi:type="dcterms:W3CDTF">2017-05-04T12:43:00Z</dcterms:modified>
</cp:coreProperties>
</file>