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33"/>
        <w:gridCol w:w="5459"/>
      </w:tblGrid>
      <w:tr w:rsidR="00A14EC2" w:rsidTr="001B395B">
        <w:tc>
          <w:tcPr>
            <w:tcW w:w="4785" w:type="dxa"/>
          </w:tcPr>
          <w:p w:rsidR="00A14EC2" w:rsidRDefault="00A14EC2" w:rsidP="001B395B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Утверждаю:</w:t>
            </w:r>
          </w:p>
          <w:p w:rsidR="00A14EC2" w:rsidRP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Директор Государственного Российского Дома народного творчества</w:t>
            </w:r>
          </w:p>
          <w:p w:rsidR="00A14EC2" w:rsidRDefault="00A14EC2" w:rsidP="001B395B">
            <w:pPr>
              <w:rPr>
                <w:sz w:val="28"/>
                <w:szCs w:val="22"/>
              </w:rPr>
            </w:pPr>
            <w:r w:rsidRPr="00A14EC2">
              <w:rPr>
                <w:sz w:val="28"/>
                <w:szCs w:val="22"/>
              </w:rPr>
              <w:t xml:space="preserve">                          </w:t>
            </w:r>
            <w:r>
              <w:rPr>
                <w:sz w:val="28"/>
                <w:szCs w:val="22"/>
              </w:rPr>
              <w:t>Т.В.Пуртова</w:t>
            </w:r>
          </w:p>
          <w:p w:rsidR="00A14EC2" w:rsidRDefault="00A14EC2" w:rsidP="00A14EC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 xml:space="preserve"> 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  <w:lang w:val="en-US"/>
              </w:rPr>
              <w:t xml:space="preserve">                                 </w:t>
            </w:r>
            <w:r>
              <w:rPr>
                <w:sz w:val="28"/>
                <w:szCs w:val="22"/>
              </w:rPr>
              <w:t>20</w:t>
            </w:r>
            <w:r>
              <w:rPr>
                <w:sz w:val="28"/>
                <w:szCs w:val="22"/>
                <w:lang w:val="en-US"/>
              </w:rPr>
              <w:t>11</w:t>
            </w:r>
            <w:r>
              <w:rPr>
                <w:sz w:val="28"/>
                <w:szCs w:val="22"/>
              </w:rPr>
              <w:t xml:space="preserve"> г.</w:t>
            </w:r>
          </w:p>
        </w:tc>
        <w:tc>
          <w:tcPr>
            <w:tcW w:w="5529" w:type="dxa"/>
          </w:tcPr>
          <w:p w:rsidR="00A14EC2" w:rsidRDefault="00A14EC2" w:rsidP="001B395B">
            <w:pPr>
              <w:jc w:val="right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Согласовано:</w:t>
            </w:r>
          </w:p>
          <w:p w:rsidR="00A14EC2" w:rsidRDefault="00A14EC2" w:rsidP="001B395B">
            <w:pPr>
              <w:pStyle w:val="a3"/>
              <w:framePr w:wrap="around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Генеральный директор </w:t>
            </w:r>
          </w:p>
          <w:p w:rsidR="00A14EC2" w:rsidRDefault="00A14EC2" w:rsidP="001B395B">
            <w:pPr>
              <w:pStyle w:val="a3"/>
              <w:framePr w:wrap="around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Свердловского государственного областного Дворца народного творчества</w:t>
            </w:r>
          </w:p>
          <w:p w:rsidR="00A14EC2" w:rsidRDefault="00A14EC2" w:rsidP="001B395B">
            <w:pPr>
              <w:jc w:val="right"/>
              <w:rPr>
                <w:sz w:val="28"/>
                <w:szCs w:val="22"/>
              </w:rPr>
            </w:pPr>
            <w:r w:rsidRPr="00A14EC2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Н.Н. Карпов</w:t>
            </w:r>
          </w:p>
          <w:p w:rsidR="00A14EC2" w:rsidRDefault="00A14EC2" w:rsidP="001B395B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 xml:space="preserve"> </w:t>
            </w:r>
            <w:r>
              <w:rPr>
                <w:sz w:val="28"/>
                <w:szCs w:val="22"/>
              </w:rPr>
              <w:t xml:space="preserve"> 20</w:t>
            </w:r>
            <w:r>
              <w:rPr>
                <w:sz w:val="28"/>
                <w:szCs w:val="22"/>
                <w:lang w:val="en-US"/>
              </w:rPr>
              <w:t>11</w:t>
            </w:r>
            <w:r>
              <w:rPr>
                <w:sz w:val="28"/>
                <w:szCs w:val="22"/>
              </w:rPr>
              <w:t xml:space="preserve"> г.</w:t>
            </w:r>
          </w:p>
          <w:p w:rsidR="00A14EC2" w:rsidRDefault="00A14EC2" w:rsidP="001B395B">
            <w:pPr>
              <w:jc w:val="right"/>
              <w:rPr>
                <w:sz w:val="28"/>
                <w:szCs w:val="22"/>
              </w:rPr>
            </w:pPr>
          </w:p>
        </w:tc>
      </w:tr>
    </w:tbl>
    <w:p w:rsidR="00A14EC2" w:rsidRDefault="00A14EC2" w:rsidP="00A14EC2">
      <w:pPr>
        <w:jc w:val="center"/>
        <w:rPr>
          <w:b/>
          <w:sz w:val="28"/>
          <w:szCs w:val="28"/>
        </w:rPr>
      </w:pPr>
    </w:p>
    <w:p w:rsidR="00A14EC2" w:rsidRDefault="00A14EC2" w:rsidP="00A14EC2">
      <w:pPr>
        <w:jc w:val="center"/>
        <w:rPr>
          <w:b/>
          <w:sz w:val="28"/>
        </w:rPr>
      </w:pPr>
      <w:r>
        <w:rPr>
          <w:b/>
          <w:sz w:val="28"/>
        </w:rPr>
        <w:t xml:space="preserve">П О Л </w:t>
      </w:r>
      <w:proofErr w:type="gramStart"/>
      <w:r>
        <w:rPr>
          <w:b/>
          <w:sz w:val="28"/>
        </w:rPr>
        <w:t>О Ж</w:t>
      </w:r>
      <w:proofErr w:type="gramEnd"/>
      <w:r>
        <w:rPr>
          <w:b/>
          <w:sz w:val="28"/>
        </w:rPr>
        <w:t xml:space="preserve"> Е Н И Е</w:t>
      </w:r>
    </w:p>
    <w:p w:rsidR="00A14EC2" w:rsidRDefault="00A14EC2" w:rsidP="00A14E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</w:rPr>
        <w:t xml:space="preserve"> Всероссийского фестиваля-конкурса</w:t>
      </w:r>
    </w:p>
    <w:p w:rsidR="00A14EC2" w:rsidRDefault="00A14EC2" w:rsidP="00A14E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молодежных коллективов современного танца</w:t>
      </w:r>
    </w:p>
    <w:p w:rsidR="00A14EC2" w:rsidRDefault="00A14EC2" w:rsidP="00A14EC2">
      <w:pPr>
        <w:jc w:val="center"/>
        <w:rPr>
          <w:b/>
          <w:bCs/>
          <w:sz w:val="28"/>
          <w:szCs w:val="28"/>
        </w:rPr>
      </w:pPr>
    </w:p>
    <w:p w:rsidR="00A14EC2" w:rsidRDefault="00A14EC2" w:rsidP="00A14EC2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Учредители и организаторы</w:t>
      </w:r>
    </w:p>
    <w:p w:rsidR="00A14EC2" w:rsidRDefault="00A14EC2" w:rsidP="00A14EC2">
      <w:pPr>
        <w:pStyle w:val="21"/>
      </w:pPr>
      <w:r>
        <w:t>Государственный Российский Дом народного творчества, Министерство культуры Свердловской области, Свердловский государственный областной Дворец народного творчества</w:t>
      </w:r>
    </w:p>
    <w:p w:rsidR="00A14EC2" w:rsidRDefault="00A14EC2" w:rsidP="00A14EC2">
      <w:pPr>
        <w:ind w:firstLine="567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Цели и задачи</w:t>
      </w:r>
    </w:p>
    <w:p w:rsidR="00A14EC2" w:rsidRDefault="00A14EC2" w:rsidP="00A14EC2">
      <w:pPr>
        <w:pStyle w:val="21"/>
      </w:pPr>
      <w:r>
        <w:t>Повышение художественного уровня репертуара коллективов и исполнительского мастерства участников; повышение профессионального уровня руководителей коллективов современного танца; формирование эстетических вкусов молодежи на примерах лучших образцов современной хореографии.</w:t>
      </w:r>
    </w:p>
    <w:p w:rsidR="00A14EC2" w:rsidRDefault="00A14EC2" w:rsidP="00A14EC2">
      <w:pPr>
        <w:pStyle w:val="2"/>
        <w:overflowPunct/>
        <w:autoSpaceDE/>
        <w:adjustRightInd/>
        <w:rPr>
          <w:iCs w:val="0"/>
          <w:szCs w:val="28"/>
        </w:rPr>
      </w:pPr>
    </w:p>
    <w:p w:rsidR="00A14EC2" w:rsidRDefault="00A14EC2" w:rsidP="00A14EC2">
      <w:pPr>
        <w:pStyle w:val="2"/>
        <w:overflowPunct/>
        <w:autoSpaceDE/>
        <w:adjustRightInd/>
        <w:rPr>
          <w:iCs w:val="0"/>
          <w:szCs w:val="22"/>
        </w:rPr>
      </w:pPr>
      <w:r>
        <w:rPr>
          <w:iCs w:val="0"/>
          <w:szCs w:val="22"/>
        </w:rPr>
        <w:t xml:space="preserve">Условия участия </w:t>
      </w:r>
    </w:p>
    <w:p w:rsidR="00A14EC2" w:rsidRDefault="00A14EC2" w:rsidP="00A14EC2">
      <w:pPr>
        <w:pStyle w:val="a5"/>
        <w:ind w:firstLine="567"/>
        <w:rPr>
          <w:szCs w:val="22"/>
        </w:rPr>
      </w:pPr>
      <w:r>
        <w:rPr>
          <w:szCs w:val="22"/>
        </w:rPr>
        <w:t>К участию в фестивале-конкурсе приглашаются любительские коллективы современного танца независимо от ведомственной принадлежности, а также коллективы высших и средних специальных учебных заведений (которые будут оцениваться отдельно):</w:t>
      </w:r>
    </w:p>
    <w:p w:rsidR="00A14EC2" w:rsidRDefault="00A14EC2" w:rsidP="00A14EC2">
      <w:pPr>
        <w:pStyle w:val="a5"/>
        <w:ind w:firstLine="0"/>
        <w:rPr>
          <w:szCs w:val="22"/>
        </w:rPr>
      </w:pPr>
      <w:r>
        <w:rPr>
          <w:szCs w:val="22"/>
        </w:rPr>
        <w:t xml:space="preserve"> - количественный состав коллектива </w:t>
      </w:r>
      <w:r>
        <w:rPr>
          <w:szCs w:val="22"/>
          <w:u w:val="single"/>
        </w:rPr>
        <w:t>не более 20 человек</w:t>
      </w:r>
      <w:r>
        <w:rPr>
          <w:szCs w:val="22"/>
        </w:rPr>
        <w:t>;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- возраст участников </w:t>
      </w:r>
      <w:r>
        <w:rPr>
          <w:sz w:val="28"/>
          <w:szCs w:val="22"/>
          <w:u w:val="single"/>
        </w:rPr>
        <w:t>от 14 лет</w:t>
      </w:r>
      <w:r>
        <w:rPr>
          <w:sz w:val="28"/>
          <w:szCs w:val="22"/>
        </w:rPr>
        <w:t>;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конкурсе участвуют коллективы  по следующим </w:t>
      </w:r>
      <w:r>
        <w:rPr>
          <w:sz w:val="28"/>
          <w:szCs w:val="22"/>
          <w:u w:val="single"/>
        </w:rPr>
        <w:t>номинациям</w:t>
      </w:r>
      <w:r>
        <w:rPr>
          <w:sz w:val="28"/>
          <w:szCs w:val="22"/>
        </w:rPr>
        <w:t>*: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- Первая</w:t>
      </w:r>
      <w:r>
        <w:rPr>
          <w:sz w:val="28"/>
          <w:szCs w:val="22"/>
        </w:rPr>
        <w:t xml:space="preserve"> - модерн-танец, </w:t>
      </w:r>
      <w:r>
        <w:rPr>
          <w:sz w:val="28"/>
          <w:szCs w:val="22"/>
          <w:lang w:val="en-US"/>
        </w:rPr>
        <w:t>contemporary</w:t>
      </w:r>
      <w:r>
        <w:rPr>
          <w:sz w:val="28"/>
          <w:szCs w:val="22"/>
        </w:rPr>
        <w:t xml:space="preserve">  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- Вторая -</w:t>
      </w:r>
      <w:r>
        <w:rPr>
          <w:sz w:val="28"/>
          <w:szCs w:val="22"/>
        </w:rPr>
        <w:t xml:space="preserve"> джаз танец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- Третья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–ш</w:t>
      </w:r>
      <w:proofErr w:type="gramEnd"/>
      <w:r>
        <w:rPr>
          <w:sz w:val="28"/>
          <w:szCs w:val="22"/>
        </w:rPr>
        <w:t>оу-программы (ансамбли эстрадного, бального танца, шоу – дуэты и т.д.)  группы мюзик-холльного направления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         - Четвертая -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деми</w:t>
      </w:r>
      <w:proofErr w:type="spellEnd"/>
      <w:r>
        <w:rPr>
          <w:sz w:val="28"/>
          <w:szCs w:val="22"/>
        </w:rPr>
        <w:t xml:space="preserve"> – классика, </w:t>
      </w:r>
      <w:proofErr w:type="spellStart"/>
      <w:proofErr w:type="gramStart"/>
      <w:r>
        <w:rPr>
          <w:sz w:val="28"/>
          <w:szCs w:val="22"/>
        </w:rPr>
        <w:t>нео</w:t>
      </w:r>
      <w:proofErr w:type="spellEnd"/>
      <w:r>
        <w:rPr>
          <w:sz w:val="28"/>
          <w:szCs w:val="22"/>
        </w:rPr>
        <w:t xml:space="preserve"> – классика</w:t>
      </w:r>
      <w:proofErr w:type="gramEnd"/>
      <w:r>
        <w:rPr>
          <w:sz w:val="28"/>
          <w:szCs w:val="22"/>
        </w:rPr>
        <w:t>, свободная пластика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Коллектив может представить на конкурс 3 номера общей продолжительностью не более </w:t>
      </w:r>
      <w:r>
        <w:rPr>
          <w:b/>
          <w:bCs/>
          <w:sz w:val="28"/>
          <w:szCs w:val="22"/>
        </w:rPr>
        <w:t>15 минут</w:t>
      </w:r>
      <w:r>
        <w:rPr>
          <w:sz w:val="28"/>
          <w:szCs w:val="22"/>
        </w:rPr>
        <w:t xml:space="preserve"> или </w:t>
      </w:r>
      <w:r>
        <w:rPr>
          <w:b/>
          <w:bCs/>
          <w:sz w:val="28"/>
          <w:szCs w:val="22"/>
        </w:rPr>
        <w:t>мини-спектакль</w:t>
      </w: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(20-25 минут)</w:t>
      </w:r>
      <w:r>
        <w:rPr>
          <w:sz w:val="28"/>
          <w:szCs w:val="22"/>
        </w:rPr>
        <w:t xml:space="preserve"> в соответствующей номинации.</w:t>
      </w:r>
      <w:r>
        <w:rPr>
          <w:sz w:val="28"/>
          <w:szCs w:val="22"/>
        </w:rPr>
        <w:tab/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Фонограмма каждого хореографического произведения представляется на отдельном мини-диске, компакт-диске  с указанием  номера и коллектива.</w:t>
      </w:r>
    </w:p>
    <w:p w:rsidR="00A14EC2" w:rsidRDefault="00A14EC2" w:rsidP="00A14EC2">
      <w:pPr>
        <w:pStyle w:val="31"/>
        <w:ind w:firstLine="0"/>
        <w:rPr>
          <w:i/>
          <w:szCs w:val="28"/>
        </w:rPr>
      </w:pPr>
      <w:r>
        <w:rPr>
          <w:i/>
          <w:szCs w:val="28"/>
        </w:rPr>
        <w:t>________________________________________________________________</w:t>
      </w:r>
    </w:p>
    <w:p w:rsidR="00A14EC2" w:rsidRDefault="00A14EC2" w:rsidP="00A14EC2">
      <w:pPr>
        <w:pStyle w:val="31"/>
        <w:ind w:firstLine="0"/>
        <w:rPr>
          <w:szCs w:val="22"/>
        </w:rPr>
      </w:pPr>
      <w:r>
        <w:rPr>
          <w:i/>
          <w:iCs w:val="0"/>
          <w:szCs w:val="22"/>
        </w:rPr>
        <w:t>*Данная классификация является условной и может изменяться в соответствии с требованиями времени. Жюри оставляет за собой право номинировать представленную программу в соответствии с предложенной классификацией</w:t>
      </w:r>
      <w:r>
        <w:rPr>
          <w:szCs w:val="22"/>
        </w:rPr>
        <w:t>.</w:t>
      </w:r>
    </w:p>
    <w:p w:rsidR="00A14EC2" w:rsidRDefault="00A14EC2" w:rsidP="00A14EC2">
      <w:pPr>
        <w:pStyle w:val="2"/>
        <w:rPr>
          <w:szCs w:val="22"/>
        </w:rPr>
      </w:pPr>
      <w:r>
        <w:rPr>
          <w:szCs w:val="22"/>
        </w:rPr>
        <w:lastRenderedPageBreak/>
        <w:t xml:space="preserve">Порядок проведения </w:t>
      </w:r>
    </w:p>
    <w:p w:rsidR="00A14EC2" w:rsidRDefault="00A14EC2" w:rsidP="00A14EC2">
      <w:pPr>
        <w:ind w:firstLine="540"/>
        <w:rPr>
          <w:sz w:val="28"/>
        </w:rPr>
      </w:pPr>
      <w:r>
        <w:rPr>
          <w:bCs/>
          <w:sz w:val="28"/>
          <w:szCs w:val="22"/>
          <w:lang w:val="en-US"/>
        </w:rPr>
        <w:t>X</w:t>
      </w:r>
      <w:r>
        <w:rPr>
          <w:bCs/>
          <w:sz w:val="28"/>
          <w:szCs w:val="22"/>
        </w:rPr>
        <w:t xml:space="preserve"> Всероссийский фестиваль-конкурс молодежных коллективов современного танца проводится </w:t>
      </w:r>
      <w:r>
        <w:rPr>
          <w:sz w:val="28"/>
        </w:rPr>
        <w:t>в два этапа.</w:t>
      </w:r>
    </w:p>
    <w:p w:rsidR="00A14EC2" w:rsidRDefault="00A14EC2" w:rsidP="00A14EC2">
      <w:pPr>
        <w:ind w:firstLine="540"/>
        <w:rPr>
          <w:sz w:val="28"/>
        </w:rPr>
      </w:pPr>
      <w:r>
        <w:rPr>
          <w:b/>
          <w:bCs/>
          <w:sz w:val="28"/>
        </w:rPr>
        <w:t xml:space="preserve">Первый этап </w:t>
      </w:r>
      <w:proofErr w:type="gramStart"/>
      <w:r>
        <w:rPr>
          <w:b/>
          <w:bCs/>
          <w:sz w:val="28"/>
        </w:rPr>
        <w:t>–</w:t>
      </w:r>
      <w:r>
        <w:rPr>
          <w:sz w:val="28"/>
        </w:rPr>
        <w:t>п</w:t>
      </w:r>
      <w:proofErr w:type="gramEnd"/>
      <w:r>
        <w:rPr>
          <w:sz w:val="28"/>
        </w:rPr>
        <w:t xml:space="preserve">роходит по видеоматериалам. Для этого </w:t>
      </w:r>
      <w:r>
        <w:rPr>
          <w:b/>
          <w:bCs/>
          <w:sz w:val="28"/>
          <w:u w:val="single"/>
        </w:rPr>
        <w:t>в адрес ГРДНТ до 2</w:t>
      </w:r>
      <w:r w:rsidRPr="00A14EC2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 xml:space="preserve"> марта 201</w:t>
      </w:r>
      <w:r w:rsidRPr="00A14EC2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 xml:space="preserve"> года </w:t>
      </w:r>
      <w:r>
        <w:rPr>
          <w:sz w:val="28"/>
        </w:rPr>
        <w:t>необходимо прислать следующие материалы:</w:t>
      </w:r>
    </w:p>
    <w:p w:rsidR="00A14EC2" w:rsidRDefault="00A14EC2" w:rsidP="00A14EC2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анкету заявку (приложение №1) </w:t>
      </w:r>
    </w:p>
    <w:p w:rsidR="00A14EC2" w:rsidRDefault="00A14EC2" w:rsidP="00A14EC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программу выступления коллектива (приложение № 2)</w:t>
      </w:r>
    </w:p>
    <w:p w:rsidR="00A14EC2" w:rsidRDefault="00A14EC2" w:rsidP="00A14EC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видеоматериал конкурсной программы(15-20 минут) и фотографии.</w:t>
      </w:r>
    </w:p>
    <w:p w:rsidR="00A14EC2" w:rsidRDefault="00A14EC2" w:rsidP="00A14EC2">
      <w:pPr>
        <w:ind w:firstLine="567"/>
        <w:jc w:val="both"/>
        <w:rPr>
          <w:b/>
          <w:bCs/>
          <w:sz w:val="28"/>
          <w:szCs w:val="22"/>
        </w:rPr>
      </w:pPr>
      <w:r>
        <w:rPr>
          <w:sz w:val="28"/>
          <w:szCs w:val="22"/>
        </w:rPr>
        <w:t xml:space="preserve">По результатам отборочного тура лучшим коллективам будут отправлены приглашения для участия </w:t>
      </w:r>
      <w:r>
        <w:rPr>
          <w:b/>
          <w:bCs/>
          <w:sz w:val="28"/>
          <w:szCs w:val="22"/>
        </w:rPr>
        <w:t>во втором этапе.</w:t>
      </w:r>
    </w:p>
    <w:p w:rsidR="00A14EC2" w:rsidRDefault="00A14EC2" w:rsidP="00A14EC2">
      <w:pPr>
        <w:ind w:firstLine="567"/>
        <w:jc w:val="both"/>
        <w:rPr>
          <w:sz w:val="28"/>
        </w:rPr>
      </w:pPr>
      <w:r>
        <w:rPr>
          <w:b/>
          <w:bCs/>
          <w:sz w:val="28"/>
          <w:szCs w:val="22"/>
        </w:rPr>
        <w:t xml:space="preserve">Второй этап состоится </w:t>
      </w:r>
      <w:r>
        <w:rPr>
          <w:b/>
          <w:bCs/>
          <w:sz w:val="28"/>
          <w:szCs w:val="22"/>
          <w:u w:val="single"/>
        </w:rPr>
        <w:t>22-2</w:t>
      </w:r>
      <w:r w:rsidRPr="00A14EC2">
        <w:rPr>
          <w:b/>
          <w:bCs/>
          <w:sz w:val="28"/>
          <w:szCs w:val="22"/>
          <w:u w:val="single"/>
        </w:rPr>
        <w:t>4</w:t>
      </w:r>
      <w:r>
        <w:rPr>
          <w:b/>
          <w:bCs/>
          <w:sz w:val="28"/>
          <w:szCs w:val="22"/>
          <w:u w:val="single"/>
        </w:rPr>
        <w:t xml:space="preserve"> апреля 201</w:t>
      </w:r>
      <w:r w:rsidRPr="00A14EC2">
        <w:rPr>
          <w:b/>
          <w:bCs/>
          <w:sz w:val="28"/>
          <w:szCs w:val="22"/>
          <w:u w:val="single"/>
        </w:rPr>
        <w:t>1</w:t>
      </w:r>
      <w:r>
        <w:rPr>
          <w:b/>
          <w:bCs/>
          <w:sz w:val="28"/>
          <w:szCs w:val="22"/>
          <w:u w:val="single"/>
        </w:rPr>
        <w:t xml:space="preserve"> года в городе Екатеринбурге,</w:t>
      </w:r>
      <w:r>
        <w:rPr>
          <w:bCs/>
          <w:sz w:val="28"/>
          <w:szCs w:val="22"/>
        </w:rPr>
        <w:t xml:space="preserve"> в Свердловском государственном областном Дворце народного творчества. </w:t>
      </w:r>
      <w:r>
        <w:rPr>
          <w:sz w:val="28"/>
        </w:rPr>
        <w:t xml:space="preserve">Для решения организационных вопросов по проведению второго этапа и пребыванию участников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Екатеринбурге создается </w:t>
      </w:r>
      <w:r>
        <w:rPr>
          <w:b/>
          <w:bCs/>
          <w:sz w:val="28"/>
        </w:rPr>
        <w:t>Оргкомитет фестиваля-конкурса</w:t>
      </w:r>
      <w:r>
        <w:rPr>
          <w:sz w:val="28"/>
        </w:rPr>
        <w:t>.</w:t>
      </w:r>
    </w:p>
    <w:p w:rsidR="00A14EC2" w:rsidRDefault="00A14EC2" w:rsidP="00A14EC2">
      <w:pPr>
        <w:pStyle w:val="2"/>
        <w:rPr>
          <w:szCs w:val="22"/>
        </w:rPr>
      </w:pPr>
    </w:p>
    <w:p w:rsidR="00A14EC2" w:rsidRDefault="00A14EC2" w:rsidP="00A14EC2">
      <w:pPr>
        <w:pStyle w:val="2"/>
        <w:rPr>
          <w:szCs w:val="22"/>
        </w:rPr>
      </w:pPr>
      <w:r>
        <w:rPr>
          <w:szCs w:val="22"/>
        </w:rPr>
        <w:t>Подведение итогов и поощрение участников</w:t>
      </w:r>
    </w:p>
    <w:p w:rsidR="00A14EC2" w:rsidRDefault="00A14EC2" w:rsidP="00A14EC2">
      <w:pPr>
        <w:pStyle w:val="a5"/>
        <w:rPr>
          <w:szCs w:val="22"/>
        </w:rPr>
      </w:pPr>
      <w:r>
        <w:rPr>
          <w:szCs w:val="22"/>
        </w:rPr>
        <w:t xml:space="preserve">По решению жюри в каждой номинации вручается диплом лауреата и дипломы </w:t>
      </w:r>
      <w:r>
        <w:rPr>
          <w:szCs w:val="22"/>
          <w:lang w:val="en-US"/>
        </w:rPr>
        <w:t>I</w:t>
      </w:r>
      <w:r>
        <w:rPr>
          <w:szCs w:val="22"/>
        </w:rPr>
        <w:t xml:space="preserve">, II, III  степени.  </w:t>
      </w:r>
    </w:p>
    <w:p w:rsidR="00A14EC2" w:rsidRDefault="00A14EC2" w:rsidP="00A14EC2">
      <w:pPr>
        <w:pStyle w:val="a5"/>
        <w:rPr>
          <w:bCs/>
          <w:szCs w:val="22"/>
        </w:rPr>
      </w:pPr>
      <w:r>
        <w:rPr>
          <w:bCs/>
          <w:szCs w:val="22"/>
        </w:rPr>
        <w:t xml:space="preserve">Жюри оставляет за собой право не присуждать </w:t>
      </w:r>
      <w:proofErr w:type="gramStart"/>
      <w:r>
        <w:rPr>
          <w:bCs/>
          <w:szCs w:val="22"/>
        </w:rPr>
        <w:t>какую-либо</w:t>
      </w:r>
      <w:proofErr w:type="gramEnd"/>
      <w:r>
        <w:rPr>
          <w:bCs/>
          <w:szCs w:val="22"/>
        </w:rPr>
        <w:t xml:space="preserve"> из наград или вручить равноценные дипломы двум или более коллективам или участникам.</w:t>
      </w:r>
    </w:p>
    <w:p w:rsidR="00A14EC2" w:rsidRDefault="00A14EC2" w:rsidP="00A14EC2">
      <w:pPr>
        <w:pStyle w:val="4"/>
      </w:pPr>
    </w:p>
    <w:p w:rsidR="00A14EC2" w:rsidRDefault="00A14EC2" w:rsidP="00A14EC2">
      <w:pPr>
        <w:pStyle w:val="4"/>
        <w:rPr>
          <w:szCs w:val="22"/>
        </w:rPr>
      </w:pPr>
      <w:r>
        <w:rPr>
          <w:szCs w:val="22"/>
        </w:rPr>
        <w:t>Финансовые условия</w:t>
      </w:r>
    </w:p>
    <w:p w:rsidR="00A14EC2" w:rsidRDefault="00A14EC2" w:rsidP="00A14EC2">
      <w:pPr>
        <w:pStyle w:val="a3"/>
        <w:framePr w:hSpace="0" w:wrap="auto" w:vAnchor="margin" w:yAlign="inline"/>
        <w:ind w:firstLine="567"/>
        <w:jc w:val="both"/>
        <w:rPr>
          <w:b w:val="0"/>
          <w:sz w:val="28"/>
        </w:rPr>
      </w:pPr>
      <w:r>
        <w:rPr>
          <w:b w:val="0"/>
          <w:bCs/>
          <w:iCs/>
          <w:sz w:val="28"/>
        </w:rPr>
        <w:t xml:space="preserve"> </w:t>
      </w:r>
      <w:r>
        <w:rPr>
          <w:b w:val="0"/>
          <w:sz w:val="28"/>
        </w:rPr>
        <w:t xml:space="preserve">За участие в конкурсной программе предусмотрен организационный взнос – </w:t>
      </w:r>
      <w:r>
        <w:rPr>
          <w:bCs/>
          <w:sz w:val="28"/>
        </w:rPr>
        <w:t>50</w:t>
      </w:r>
      <w:r>
        <w:rPr>
          <w:sz w:val="28"/>
        </w:rPr>
        <w:t>0 рублей</w:t>
      </w:r>
      <w:r>
        <w:rPr>
          <w:b w:val="0"/>
          <w:sz w:val="28"/>
        </w:rPr>
        <w:t xml:space="preserve"> с человека. 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программе фестиваля-конкурса  запланированы </w:t>
      </w:r>
      <w:r>
        <w:rPr>
          <w:sz w:val="28"/>
          <w:szCs w:val="22"/>
          <w:u w:val="single"/>
        </w:rPr>
        <w:t xml:space="preserve">мастер – классы </w:t>
      </w:r>
      <w:r>
        <w:rPr>
          <w:sz w:val="28"/>
          <w:szCs w:val="22"/>
        </w:rPr>
        <w:t xml:space="preserve">ведущих специалистов по основным направлениям современной хореографии, стоимость участия  составляет </w:t>
      </w:r>
      <w:r>
        <w:rPr>
          <w:b/>
          <w:sz w:val="28"/>
          <w:szCs w:val="22"/>
        </w:rPr>
        <w:t>2000 рублей</w:t>
      </w:r>
      <w:r>
        <w:rPr>
          <w:sz w:val="28"/>
          <w:szCs w:val="22"/>
        </w:rPr>
        <w:t xml:space="preserve"> с одного участника. 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bCs/>
          <w:sz w:val="28"/>
          <w:szCs w:val="22"/>
        </w:rPr>
        <w:t>Командировочные расходы</w:t>
      </w:r>
      <w:r>
        <w:rPr>
          <w:sz w:val="28"/>
          <w:szCs w:val="22"/>
        </w:rPr>
        <w:t xml:space="preserve"> (</w:t>
      </w:r>
      <w:r>
        <w:rPr>
          <w:bCs/>
          <w:sz w:val="28"/>
          <w:szCs w:val="22"/>
        </w:rPr>
        <w:t xml:space="preserve">проживание из расчета от 350 до 900 рублей на человека, питание,  проезд до </w:t>
      </w:r>
      <w:proofErr w:type="gramStart"/>
      <w:r>
        <w:rPr>
          <w:bCs/>
          <w:sz w:val="28"/>
          <w:szCs w:val="22"/>
        </w:rPr>
        <w:t>г</w:t>
      </w:r>
      <w:proofErr w:type="gramEnd"/>
      <w:r>
        <w:rPr>
          <w:bCs/>
          <w:sz w:val="28"/>
          <w:szCs w:val="22"/>
        </w:rPr>
        <w:t>. Екатеринбурга и обратно) за счёт направляющих организаций</w:t>
      </w:r>
      <w:r>
        <w:rPr>
          <w:sz w:val="28"/>
          <w:szCs w:val="22"/>
        </w:rPr>
        <w:t xml:space="preserve">. Для решения организационных и финансовых вопросов связываться с Оргкомитетом фестиваля в </w:t>
      </w:r>
      <w:proofErr w:type="gramStart"/>
      <w:r>
        <w:rPr>
          <w:sz w:val="28"/>
          <w:szCs w:val="22"/>
        </w:rPr>
        <w:t>г</w:t>
      </w:r>
      <w:proofErr w:type="gramEnd"/>
      <w:r>
        <w:rPr>
          <w:sz w:val="28"/>
          <w:szCs w:val="22"/>
        </w:rPr>
        <w:t>. Екатеринбурге.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приглашению оргкомитета </w:t>
      </w:r>
      <w:r>
        <w:rPr>
          <w:sz w:val="28"/>
          <w:szCs w:val="22"/>
          <w:u w:val="single"/>
        </w:rPr>
        <w:t>профессиональные коллективы</w:t>
      </w:r>
      <w:r>
        <w:rPr>
          <w:sz w:val="28"/>
          <w:szCs w:val="22"/>
        </w:rPr>
        <w:t xml:space="preserve"> могут принять участие с показательными выступлениями вне конкурса. </w:t>
      </w:r>
    </w:p>
    <w:p w:rsidR="00A14EC2" w:rsidRDefault="00A14EC2" w:rsidP="00A14EC2">
      <w:pPr>
        <w:pStyle w:val="2"/>
        <w:rPr>
          <w:iCs w:val="0"/>
          <w:szCs w:val="28"/>
        </w:rPr>
      </w:pPr>
    </w:p>
    <w:p w:rsidR="00A14EC2" w:rsidRDefault="00A14EC2" w:rsidP="00A14EC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Адрес Всероссийского оргкомитета</w:t>
      </w:r>
    </w:p>
    <w:p w:rsidR="00A14EC2" w:rsidRDefault="00A14EC2" w:rsidP="00A14EC2">
      <w:pPr>
        <w:ind w:firstLine="540"/>
        <w:jc w:val="both"/>
        <w:rPr>
          <w:sz w:val="28"/>
          <w:szCs w:val="22"/>
        </w:rPr>
      </w:pPr>
      <w:r>
        <w:rPr>
          <w:b/>
          <w:sz w:val="28"/>
          <w:szCs w:val="22"/>
        </w:rPr>
        <w:t>Адрес ГРДНТ:</w:t>
      </w:r>
      <w:r>
        <w:rPr>
          <w:sz w:val="28"/>
          <w:szCs w:val="22"/>
        </w:rPr>
        <w:t xml:space="preserve"> 101000, Москва, </w:t>
      </w:r>
      <w:proofErr w:type="spellStart"/>
      <w:proofErr w:type="gramStart"/>
      <w:r>
        <w:rPr>
          <w:sz w:val="28"/>
          <w:szCs w:val="22"/>
        </w:rPr>
        <w:t>C</w:t>
      </w:r>
      <w:proofErr w:type="gramEnd"/>
      <w:r>
        <w:rPr>
          <w:sz w:val="28"/>
          <w:szCs w:val="22"/>
        </w:rPr>
        <w:t>верчков</w:t>
      </w:r>
      <w:proofErr w:type="spellEnd"/>
      <w:r>
        <w:rPr>
          <w:sz w:val="28"/>
          <w:szCs w:val="22"/>
        </w:rPr>
        <w:t xml:space="preserve"> пер. 8 строение 3, ГРДНТ, отдел хореографического искусства, тел/факс (495) 624-09-31- </w:t>
      </w:r>
      <w:proofErr w:type="spellStart"/>
      <w:r>
        <w:rPr>
          <w:sz w:val="28"/>
          <w:szCs w:val="22"/>
        </w:rPr>
        <w:t>Калыгина</w:t>
      </w:r>
      <w:proofErr w:type="spellEnd"/>
      <w:r>
        <w:rPr>
          <w:sz w:val="28"/>
          <w:szCs w:val="22"/>
        </w:rPr>
        <w:t xml:space="preserve"> Анна Александровна.</w:t>
      </w:r>
      <w:r>
        <w:rPr>
          <w:sz w:val="28"/>
          <w:szCs w:val="22"/>
          <w:lang w:val="en-US"/>
        </w:rPr>
        <w:t>e</w:t>
      </w:r>
      <w:r>
        <w:rPr>
          <w:sz w:val="28"/>
          <w:szCs w:val="22"/>
        </w:rPr>
        <w:t>-</w:t>
      </w:r>
      <w:r>
        <w:rPr>
          <w:sz w:val="28"/>
          <w:szCs w:val="22"/>
          <w:lang w:val="en-US"/>
        </w:rPr>
        <w:t>mail</w:t>
      </w:r>
      <w:r>
        <w:rPr>
          <w:sz w:val="28"/>
          <w:szCs w:val="22"/>
        </w:rPr>
        <w:t xml:space="preserve">: </w:t>
      </w:r>
      <w:hyperlink r:id="rId5" w:history="1">
        <w:r>
          <w:rPr>
            <w:rStyle w:val="a7"/>
            <w:rFonts w:eastAsia="Arial Unicode MS"/>
            <w:szCs w:val="22"/>
            <w:lang w:val="en-US"/>
          </w:rPr>
          <w:t>dance</w:t>
        </w:r>
        <w:r>
          <w:rPr>
            <w:rStyle w:val="a7"/>
            <w:rFonts w:eastAsia="Arial Unicode MS"/>
            <w:szCs w:val="22"/>
          </w:rPr>
          <w:t>2008@</w:t>
        </w:r>
        <w:r>
          <w:rPr>
            <w:rStyle w:val="a7"/>
            <w:rFonts w:eastAsia="Arial Unicode MS"/>
            <w:szCs w:val="22"/>
            <w:lang w:val="en-US"/>
          </w:rPr>
          <w:t>list</w:t>
        </w:r>
        <w:r>
          <w:rPr>
            <w:rStyle w:val="a7"/>
            <w:rFonts w:eastAsia="Arial Unicode MS"/>
            <w:szCs w:val="22"/>
          </w:rPr>
          <w:t>.</w:t>
        </w:r>
        <w:r>
          <w:rPr>
            <w:rStyle w:val="a7"/>
            <w:rFonts w:eastAsia="Arial Unicode MS"/>
            <w:szCs w:val="22"/>
            <w:lang w:val="en-US"/>
          </w:rPr>
          <w:t>ru</w:t>
        </w:r>
      </w:hyperlink>
      <w:r>
        <w:rPr>
          <w:sz w:val="28"/>
          <w:szCs w:val="22"/>
        </w:rPr>
        <w:t xml:space="preserve">,  </w:t>
      </w:r>
      <w:hyperlink r:id="rId6" w:history="1">
        <w:r>
          <w:rPr>
            <w:rStyle w:val="a7"/>
            <w:rFonts w:eastAsia="Arial Unicode MS"/>
            <w:szCs w:val="22"/>
            <w:lang w:val="en-US"/>
          </w:rPr>
          <w:t>dance</w:t>
        </w:r>
        <w:r>
          <w:rPr>
            <w:rStyle w:val="a7"/>
            <w:rFonts w:eastAsia="Arial Unicode MS"/>
            <w:szCs w:val="22"/>
          </w:rPr>
          <w:t>@</w:t>
        </w:r>
        <w:r>
          <w:rPr>
            <w:rStyle w:val="a7"/>
            <w:rFonts w:eastAsia="Arial Unicode MS"/>
            <w:szCs w:val="22"/>
            <w:lang w:val="en-US"/>
          </w:rPr>
          <w:t>rusfolk</w:t>
        </w:r>
        <w:r>
          <w:rPr>
            <w:rStyle w:val="a7"/>
            <w:rFonts w:eastAsia="Arial Unicode MS"/>
            <w:szCs w:val="22"/>
          </w:rPr>
          <w:t>.</w:t>
        </w:r>
        <w:proofErr w:type="spellStart"/>
        <w:r>
          <w:rPr>
            <w:rStyle w:val="a7"/>
            <w:rFonts w:eastAsia="Arial Unicode MS"/>
            <w:szCs w:val="22"/>
            <w:lang w:val="en-US"/>
          </w:rPr>
          <w:t>ru</w:t>
        </w:r>
        <w:proofErr w:type="spellEnd"/>
      </w:hyperlink>
    </w:p>
    <w:p w:rsidR="00A14EC2" w:rsidRDefault="00A14EC2" w:rsidP="00A14EC2">
      <w:pPr>
        <w:pStyle w:val="a5"/>
      </w:pPr>
      <w:r>
        <w:rPr>
          <w:b/>
        </w:rPr>
        <w:t>Адрес Оргкомитета второго этапа фестиваля</w:t>
      </w:r>
      <w:r>
        <w:t>: 620088, Екатеринбург, ул. Фестивальная, 12, СГОДНТ, тел. (343) 332-22-11, факс (343) 332-47-68 – Барматова Ольга Константиновна.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7"/>
            <w:rFonts w:eastAsia="Arial Unicode MS"/>
            <w:szCs w:val="22"/>
            <w:lang w:val="en-US"/>
          </w:rPr>
          <w:t>orgotdel</w:t>
        </w:r>
        <w:r>
          <w:rPr>
            <w:rStyle w:val="a7"/>
            <w:rFonts w:eastAsia="Arial Unicode MS"/>
            <w:szCs w:val="22"/>
          </w:rPr>
          <w:t>300@</w:t>
        </w:r>
        <w:r>
          <w:rPr>
            <w:rStyle w:val="a7"/>
            <w:rFonts w:eastAsia="Arial Unicode MS"/>
            <w:szCs w:val="22"/>
            <w:lang w:val="en-US"/>
          </w:rPr>
          <w:t>mail</w:t>
        </w:r>
        <w:r>
          <w:rPr>
            <w:rStyle w:val="a7"/>
            <w:rFonts w:eastAsia="Arial Unicode MS"/>
            <w:szCs w:val="22"/>
          </w:rPr>
          <w:t>.</w:t>
        </w:r>
        <w:r>
          <w:rPr>
            <w:rStyle w:val="a7"/>
            <w:rFonts w:eastAsia="Arial Unicode MS"/>
            <w:szCs w:val="22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7"/>
            <w:rFonts w:eastAsia="Arial Unicode MS"/>
            <w:szCs w:val="22"/>
            <w:lang w:val="en-US"/>
          </w:rPr>
          <w:t>barmatova</w:t>
        </w:r>
        <w:r>
          <w:rPr>
            <w:rStyle w:val="a7"/>
            <w:rFonts w:eastAsia="Arial Unicode MS"/>
            <w:szCs w:val="22"/>
          </w:rPr>
          <w:t>@</w:t>
        </w:r>
        <w:r>
          <w:rPr>
            <w:rStyle w:val="a7"/>
            <w:rFonts w:eastAsia="Arial Unicode MS"/>
            <w:szCs w:val="22"/>
            <w:lang w:val="en-US"/>
          </w:rPr>
          <w:t>mail</w:t>
        </w:r>
        <w:r>
          <w:rPr>
            <w:rStyle w:val="a7"/>
            <w:rFonts w:eastAsia="Arial Unicode MS"/>
            <w:szCs w:val="22"/>
          </w:rPr>
          <w:t>.</w:t>
        </w:r>
        <w:proofErr w:type="spellStart"/>
        <w:r>
          <w:rPr>
            <w:rStyle w:val="a7"/>
            <w:rFonts w:eastAsia="Arial Unicode MS"/>
            <w:szCs w:val="22"/>
            <w:lang w:val="en-US"/>
          </w:rPr>
          <w:t>ru</w:t>
        </w:r>
        <w:proofErr w:type="spellEnd"/>
      </w:hyperlink>
      <w:r>
        <w:t xml:space="preserve"> </w:t>
      </w:r>
    </w:p>
    <w:p w:rsidR="00A14EC2" w:rsidRDefault="00A14EC2" w:rsidP="00A14EC2">
      <w:pPr>
        <w:jc w:val="both"/>
        <w:rPr>
          <w:sz w:val="28"/>
          <w:szCs w:val="22"/>
        </w:rPr>
      </w:pPr>
    </w:p>
    <w:p w:rsidR="00A14EC2" w:rsidRDefault="00A14EC2" w:rsidP="00A14EC2">
      <w:pPr>
        <w:jc w:val="both"/>
        <w:rPr>
          <w:sz w:val="28"/>
          <w:szCs w:val="22"/>
        </w:rPr>
      </w:pPr>
    </w:p>
    <w:p w:rsidR="00A14EC2" w:rsidRDefault="00A14EC2" w:rsidP="00A14EC2">
      <w:pPr>
        <w:jc w:val="both"/>
        <w:rPr>
          <w:sz w:val="28"/>
          <w:szCs w:val="22"/>
        </w:rPr>
      </w:pPr>
    </w:p>
    <w:p w:rsidR="00A14EC2" w:rsidRDefault="00A14EC2" w:rsidP="00A14EC2">
      <w:pPr>
        <w:jc w:val="both"/>
        <w:rPr>
          <w:sz w:val="28"/>
          <w:szCs w:val="22"/>
        </w:rPr>
      </w:pPr>
    </w:p>
    <w:p w:rsidR="00A14EC2" w:rsidRDefault="00A14EC2" w:rsidP="00A14EC2">
      <w:pPr>
        <w:tabs>
          <w:tab w:val="left" w:pos="7335"/>
        </w:tabs>
        <w:ind w:firstLine="567"/>
        <w:jc w:val="center"/>
        <w:rPr>
          <w:iCs/>
          <w:sz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iCs/>
          <w:sz w:val="28"/>
          <w:szCs w:val="28"/>
        </w:rPr>
        <w:t>П</w:t>
      </w:r>
      <w:r>
        <w:rPr>
          <w:iCs/>
          <w:sz w:val="28"/>
        </w:rPr>
        <w:t>риложение №1</w:t>
      </w:r>
    </w:p>
    <w:p w:rsidR="00A14EC2" w:rsidRDefault="00A14EC2" w:rsidP="00A14EC2">
      <w:pPr>
        <w:ind w:firstLine="567"/>
        <w:jc w:val="center"/>
        <w:rPr>
          <w:rFonts w:ascii="Arial" w:hAnsi="Arial" w:cs="Arial"/>
          <w:b/>
          <w:bCs/>
          <w:iCs/>
        </w:rPr>
      </w:pPr>
    </w:p>
    <w:p w:rsidR="00A14EC2" w:rsidRDefault="00A14EC2" w:rsidP="00A14EC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Анкета-заявка</w:t>
      </w:r>
    </w:p>
    <w:p w:rsidR="00A14EC2" w:rsidRDefault="00A14EC2" w:rsidP="00A14EC2">
      <w:pPr>
        <w:jc w:val="center"/>
        <w:rPr>
          <w:b/>
          <w:bCs/>
          <w:sz w:val="28"/>
        </w:rPr>
      </w:pPr>
      <w:r>
        <w:rPr>
          <w:b/>
          <w:bCs/>
          <w:iCs/>
          <w:sz w:val="28"/>
        </w:rPr>
        <w:t xml:space="preserve">на участие в 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</w:rPr>
        <w:t xml:space="preserve"> Всероссийском фестивале-конкурсе</w:t>
      </w:r>
    </w:p>
    <w:p w:rsidR="00A14EC2" w:rsidRDefault="00A14EC2" w:rsidP="00A14EC2">
      <w:pPr>
        <w:jc w:val="center"/>
        <w:rPr>
          <w:bCs/>
          <w:iCs/>
          <w:sz w:val="28"/>
        </w:rPr>
      </w:pPr>
      <w:r>
        <w:rPr>
          <w:b/>
          <w:bCs/>
          <w:sz w:val="28"/>
        </w:rPr>
        <w:t>молодежных коллективов современного танца</w:t>
      </w:r>
    </w:p>
    <w:p w:rsidR="00A14EC2" w:rsidRDefault="00A14EC2" w:rsidP="00A14EC2">
      <w:pPr>
        <w:spacing w:line="360" w:lineRule="auto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Название  коллектива__________________________________________________</w:t>
      </w:r>
    </w:p>
    <w:p w:rsidR="00A14EC2" w:rsidRDefault="00A14EC2" w:rsidP="00A14EC2">
      <w:pPr>
        <w:pStyle w:val="1"/>
      </w:pPr>
      <w:r>
        <w:t>Республика, город, область______________________________________________</w:t>
      </w:r>
    </w:p>
    <w:p w:rsidR="00A14EC2" w:rsidRDefault="00A14EC2" w:rsidP="00A14EC2">
      <w:pPr>
        <w:pStyle w:val="33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В каком учреждении базируется коллектив: адрес (с индексом)_______________</w:t>
      </w:r>
    </w:p>
    <w:p w:rsidR="00A14EC2" w:rsidRDefault="00A14EC2" w:rsidP="00A14EC2">
      <w:pPr>
        <w:pStyle w:val="33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</w:t>
      </w:r>
    </w:p>
    <w:p w:rsidR="00A14EC2" w:rsidRDefault="00A14EC2" w:rsidP="00A14EC2">
      <w:pPr>
        <w:pStyle w:val="33"/>
        <w:pBdr>
          <w:bottom w:val="none" w:sz="0" w:space="0" w:color="auto"/>
        </w:pBdr>
        <w:spacing w:line="360" w:lineRule="auto"/>
        <w:rPr>
          <w:bCs w:val="0"/>
          <w:iCs w:val="0"/>
          <w:szCs w:val="22"/>
        </w:rPr>
      </w:pPr>
      <w:r>
        <w:rPr>
          <w:szCs w:val="22"/>
        </w:rPr>
        <w:t>Телефон, факс (с указанием кода города)__</w:t>
      </w:r>
      <w:r>
        <w:rPr>
          <w:bCs w:val="0"/>
          <w:iCs w:val="0"/>
          <w:szCs w:val="22"/>
        </w:rPr>
        <w:t>_________________________________</w:t>
      </w:r>
    </w:p>
    <w:p w:rsidR="00A14EC2" w:rsidRDefault="00A14EC2" w:rsidP="00A14EC2">
      <w:pPr>
        <w:pStyle w:val="33"/>
        <w:pBdr>
          <w:bottom w:val="none" w:sz="0" w:space="0" w:color="auto"/>
        </w:pBdr>
        <w:spacing w:line="360" w:lineRule="auto"/>
        <w:rPr>
          <w:bCs w:val="0"/>
          <w:iCs w:val="0"/>
          <w:szCs w:val="22"/>
        </w:rPr>
      </w:pPr>
      <w:r>
        <w:rPr>
          <w:bCs w:val="0"/>
          <w:iCs w:val="0"/>
          <w:szCs w:val="22"/>
          <w:lang w:val="en-US"/>
        </w:rPr>
        <w:t>E</w:t>
      </w:r>
      <w:r>
        <w:rPr>
          <w:bCs w:val="0"/>
          <w:iCs w:val="0"/>
          <w:szCs w:val="22"/>
        </w:rPr>
        <w:t>-</w:t>
      </w:r>
      <w:r>
        <w:rPr>
          <w:bCs w:val="0"/>
          <w:iCs w:val="0"/>
          <w:szCs w:val="22"/>
          <w:lang w:val="en-US"/>
        </w:rPr>
        <w:t>mail</w:t>
      </w:r>
      <w:r>
        <w:rPr>
          <w:bCs w:val="0"/>
          <w:iCs w:val="0"/>
          <w:szCs w:val="22"/>
        </w:rPr>
        <w:t>:________________________________________________________________</w:t>
      </w:r>
    </w:p>
    <w:p w:rsidR="00A14EC2" w:rsidRDefault="00A14EC2" w:rsidP="00A14EC2">
      <w:pPr>
        <w:pStyle w:val="3"/>
        <w:spacing w:line="360" w:lineRule="auto"/>
        <w:jc w:val="left"/>
      </w:pPr>
      <w:r>
        <w:t>На чье имя отправить вызов: (адрес</w:t>
      </w:r>
      <w:proofErr w:type="gramStart"/>
      <w:r>
        <w:t xml:space="preserve"> ,</w:t>
      </w:r>
      <w:proofErr w:type="gramEnd"/>
      <w:r>
        <w:t>факс ,полные ф.и.о. руководителя направляющей организации) _____________________________________________</w:t>
      </w:r>
    </w:p>
    <w:p w:rsidR="00A14EC2" w:rsidRDefault="00A14EC2" w:rsidP="00A14EC2">
      <w:pPr>
        <w:pStyle w:val="3"/>
        <w:spacing w:line="360" w:lineRule="auto"/>
        <w:jc w:val="left"/>
        <w:rPr>
          <w:bCs w:val="0"/>
          <w:iCs w:val="0"/>
          <w:szCs w:val="22"/>
        </w:rPr>
      </w:pPr>
      <w:r>
        <w:rPr>
          <w:bCs w:val="0"/>
          <w:iCs w:val="0"/>
          <w:szCs w:val="22"/>
        </w:rPr>
        <w:t>Номинация _____________________________  Возрастная группа _____________</w:t>
      </w:r>
    </w:p>
    <w:p w:rsidR="00A14EC2" w:rsidRDefault="00A14EC2" w:rsidP="00A14EC2">
      <w:pPr>
        <w:spacing w:line="360" w:lineRule="auto"/>
        <w:rPr>
          <w:sz w:val="28"/>
          <w:szCs w:val="22"/>
        </w:rPr>
      </w:pPr>
      <w:r>
        <w:rPr>
          <w:sz w:val="28"/>
          <w:szCs w:val="22"/>
        </w:rPr>
        <w:t xml:space="preserve">Количество участников  всего </w:t>
      </w:r>
      <w:proofErr w:type="spellStart"/>
      <w:r>
        <w:rPr>
          <w:sz w:val="28"/>
          <w:szCs w:val="22"/>
        </w:rPr>
        <w:t>______из</w:t>
      </w:r>
      <w:proofErr w:type="spellEnd"/>
      <w:r>
        <w:rPr>
          <w:sz w:val="28"/>
          <w:szCs w:val="22"/>
        </w:rPr>
        <w:t xml:space="preserve"> них </w:t>
      </w:r>
      <w:proofErr w:type="spellStart"/>
      <w:r>
        <w:rPr>
          <w:sz w:val="28"/>
          <w:szCs w:val="22"/>
        </w:rPr>
        <w:t>мужчин_________женщин</w:t>
      </w:r>
      <w:proofErr w:type="spellEnd"/>
      <w:r>
        <w:rPr>
          <w:sz w:val="28"/>
          <w:szCs w:val="22"/>
        </w:rPr>
        <w:t>_________</w:t>
      </w:r>
    </w:p>
    <w:p w:rsidR="00A14EC2" w:rsidRDefault="00A14EC2" w:rsidP="00A14EC2">
      <w:pPr>
        <w:rPr>
          <w:sz w:val="28"/>
          <w:szCs w:val="22"/>
        </w:rPr>
      </w:pPr>
      <w:r>
        <w:rPr>
          <w:sz w:val="28"/>
          <w:szCs w:val="22"/>
        </w:rPr>
        <w:t>Проживание (кол-во чел.) _______________________________________________</w:t>
      </w:r>
    </w:p>
    <w:p w:rsidR="00A14EC2" w:rsidRDefault="00A14EC2" w:rsidP="00A14EC2">
      <w:pPr>
        <w:rPr>
          <w:sz w:val="28"/>
          <w:szCs w:val="22"/>
        </w:rPr>
      </w:pPr>
      <w:r>
        <w:rPr>
          <w:sz w:val="28"/>
          <w:szCs w:val="22"/>
        </w:rPr>
        <w:t>Питание (кол-во чел.) __________________________________________________</w:t>
      </w:r>
    </w:p>
    <w:p w:rsidR="00A14EC2" w:rsidRDefault="00A14EC2" w:rsidP="00A14EC2">
      <w:pPr>
        <w:spacing w:line="360" w:lineRule="auto"/>
        <w:jc w:val="center"/>
        <w:rPr>
          <w:b/>
          <w:bCs/>
          <w:iCs/>
          <w:sz w:val="28"/>
          <w:szCs w:val="22"/>
        </w:rPr>
      </w:pPr>
    </w:p>
    <w:p w:rsidR="00A14EC2" w:rsidRDefault="00A14EC2" w:rsidP="00A14EC2">
      <w:pPr>
        <w:spacing w:line="360" w:lineRule="auto"/>
        <w:jc w:val="center"/>
        <w:rPr>
          <w:b/>
          <w:bCs/>
          <w:iCs/>
          <w:sz w:val="28"/>
          <w:szCs w:val="22"/>
        </w:rPr>
      </w:pPr>
      <w:r>
        <w:rPr>
          <w:b/>
          <w:bCs/>
          <w:iCs/>
          <w:sz w:val="28"/>
          <w:szCs w:val="22"/>
        </w:rPr>
        <w:t>Сведения о руководителе коллектива</w:t>
      </w:r>
    </w:p>
    <w:p w:rsidR="00A14EC2" w:rsidRDefault="00A14EC2" w:rsidP="00A14EC2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Ф.И.О.______________________________________________________________</w:t>
      </w:r>
    </w:p>
    <w:p w:rsidR="00A14EC2" w:rsidRDefault="00A14EC2" w:rsidP="00A14EC2">
      <w:pPr>
        <w:pStyle w:val="3"/>
        <w:pBdr>
          <w:bottom w:val="none" w:sz="0" w:space="0" w:color="auto"/>
        </w:pBdr>
        <w:spacing w:line="360" w:lineRule="auto"/>
        <w:rPr>
          <w:szCs w:val="22"/>
        </w:rPr>
      </w:pPr>
      <w:r>
        <w:rPr>
          <w:szCs w:val="22"/>
        </w:rPr>
        <w:t>Год рождения___________________ стаж работы__________________________</w:t>
      </w:r>
    </w:p>
    <w:p w:rsidR="00A14EC2" w:rsidRDefault="00A14EC2" w:rsidP="00A14EC2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Образование (что и когда окончил)  _____________________________________</w:t>
      </w:r>
    </w:p>
    <w:p w:rsidR="00A14EC2" w:rsidRDefault="00A14EC2" w:rsidP="00A14EC2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Домашний адрес с индексом, телефон____________________________________</w:t>
      </w:r>
    </w:p>
    <w:p w:rsidR="00A14EC2" w:rsidRDefault="00A14EC2" w:rsidP="00A14EC2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_____________________________________________________________________ </w:t>
      </w:r>
    </w:p>
    <w:p w:rsidR="00A14EC2" w:rsidRDefault="00A14EC2" w:rsidP="00A14EC2">
      <w:pPr>
        <w:spacing w:line="360" w:lineRule="auto"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  <w:lang w:val="en-US"/>
        </w:rPr>
        <w:t>E</w:t>
      </w:r>
      <w:r>
        <w:rPr>
          <w:bCs/>
          <w:iCs/>
          <w:sz w:val="28"/>
          <w:szCs w:val="22"/>
        </w:rPr>
        <w:t>-</w:t>
      </w:r>
      <w:r>
        <w:rPr>
          <w:bCs/>
          <w:iCs/>
          <w:sz w:val="28"/>
          <w:szCs w:val="22"/>
          <w:lang w:val="en-US"/>
        </w:rPr>
        <w:t>mail</w:t>
      </w:r>
      <w:r>
        <w:rPr>
          <w:bCs/>
          <w:iCs/>
          <w:sz w:val="28"/>
          <w:szCs w:val="22"/>
        </w:rPr>
        <w:t>:____________________________</w:t>
      </w:r>
    </w:p>
    <w:p w:rsidR="00A14EC2" w:rsidRDefault="00A14EC2" w:rsidP="00A14EC2">
      <w:pPr>
        <w:pStyle w:val="3"/>
        <w:pBdr>
          <w:bottom w:val="none" w:sz="0" w:space="0" w:color="auto"/>
        </w:pBdr>
        <w:spacing w:line="360" w:lineRule="auto"/>
        <w:rPr>
          <w:bCs w:val="0"/>
          <w:iCs w:val="0"/>
          <w:szCs w:val="22"/>
        </w:rPr>
      </w:pPr>
      <w:r>
        <w:rPr>
          <w:bCs w:val="0"/>
          <w:iCs w:val="0"/>
          <w:szCs w:val="22"/>
        </w:rPr>
        <w:t>Руководитель направляющей</w:t>
      </w:r>
    </w:p>
    <w:p w:rsidR="00A14EC2" w:rsidRDefault="00A14EC2" w:rsidP="00A14EC2">
      <w:p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Организации (подпись, печать)</w:t>
      </w: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</w:p>
    <w:p w:rsidR="00A14EC2" w:rsidRDefault="00A14EC2" w:rsidP="00A14EC2">
      <w:pPr>
        <w:ind w:left="7080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:rsidR="00A14EC2" w:rsidRDefault="00A14EC2" w:rsidP="00A14EC2">
      <w:pPr>
        <w:jc w:val="center"/>
        <w:rPr>
          <w:sz w:val="28"/>
          <w:szCs w:val="22"/>
        </w:rPr>
      </w:pPr>
    </w:p>
    <w:p w:rsidR="00A14EC2" w:rsidRDefault="00A14EC2" w:rsidP="00A14EC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Программа выступления хореографического коллектива </w:t>
      </w:r>
    </w:p>
    <w:p w:rsidR="00A14EC2" w:rsidRDefault="00A14EC2" w:rsidP="00A14EC2">
      <w:pPr>
        <w:jc w:val="center"/>
        <w:rPr>
          <w:b/>
          <w:sz w:val="28"/>
          <w:szCs w:val="22"/>
        </w:rPr>
      </w:pPr>
    </w:p>
    <w:p w:rsidR="00A14EC2" w:rsidRDefault="00A14EC2" w:rsidP="00A14EC2">
      <w:pPr>
        <w:jc w:val="center"/>
        <w:rPr>
          <w:b/>
          <w:sz w:val="28"/>
          <w:szCs w:val="22"/>
        </w:rPr>
      </w:pPr>
    </w:p>
    <w:p w:rsidR="00A14EC2" w:rsidRDefault="00A14EC2" w:rsidP="00A14EC2">
      <w:pPr>
        <w:jc w:val="center"/>
        <w:rPr>
          <w:sz w:val="28"/>
          <w:szCs w:val="22"/>
        </w:rPr>
      </w:pPr>
    </w:p>
    <w:p w:rsidR="00A14EC2" w:rsidRDefault="00A14EC2" w:rsidP="00A14EC2">
      <w:pPr>
        <w:rPr>
          <w:sz w:val="28"/>
          <w:szCs w:val="22"/>
        </w:rPr>
      </w:pPr>
      <w:r>
        <w:rPr>
          <w:sz w:val="28"/>
          <w:szCs w:val="22"/>
        </w:rPr>
        <w:t>Территория _______________________________________________________</w:t>
      </w:r>
    </w:p>
    <w:p w:rsidR="00A14EC2" w:rsidRDefault="00A14EC2" w:rsidP="00A14EC2">
      <w:pPr>
        <w:pBdr>
          <w:bottom w:val="single" w:sz="12" w:space="1" w:color="auto"/>
        </w:pBdr>
        <w:rPr>
          <w:sz w:val="28"/>
          <w:szCs w:val="22"/>
        </w:rPr>
      </w:pPr>
    </w:p>
    <w:p w:rsidR="00A14EC2" w:rsidRDefault="00A14EC2" w:rsidP="00A14EC2">
      <w:pPr>
        <w:pBdr>
          <w:bottom w:val="single" w:sz="12" w:space="1" w:color="auto"/>
        </w:pBdr>
        <w:rPr>
          <w:sz w:val="28"/>
          <w:szCs w:val="22"/>
        </w:rPr>
      </w:pPr>
      <w:r>
        <w:rPr>
          <w:sz w:val="28"/>
          <w:szCs w:val="22"/>
        </w:rPr>
        <w:t>Название коллектива ________________________________________________</w:t>
      </w:r>
    </w:p>
    <w:p w:rsidR="00A14EC2" w:rsidRDefault="00A14EC2" w:rsidP="00A14EC2">
      <w:pPr>
        <w:pBdr>
          <w:bottom w:val="single" w:sz="12" w:space="1" w:color="auto"/>
        </w:pBdr>
        <w:tabs>
          <w:tab w:val="left" w:pos="7740"/>
        </w:tabs>
        <w:rPr>
          <w:sz w:val="28"/>
          <w:szCs w:val="22"/>
        </w:rPr>
      </w:pPr>
    </w:p>
    <w:p w:rsidR="00A14EC2" w:rsidRDefault="00A14EC2" w:rsidP="00A14EC2">
      <w:pPr>
        <w:pBdr>
          <w:bottom w:val="single" w:sz="12" w:space="1" w:color="auto"/>
        </w:pBdr>
        <w:tabs>
          <w:tab w:val="left" w:pos="7740"/>
        </w:tabs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2400"/>
        <w:gridCol w:w="1915"/>
        <w:gridCol w:w="1813"/>
        <w:gridCol w:w="1684"/>
        <w:gridCol w:w="1307"/>
      </w:tblGrid>
      <w:tr w:rsidR="00A14EC2" w:rsidTr="001B39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Название номера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Балетмейстер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Композитор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Продолжи-</w:t>
            </w:r>
          </w:p>
          <w:p w:rsidR="00A14EC2" w:rsidRDefault="00A14EC2" w:rsidP="001B395B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тельность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Кол-во человек</w:t>
            </w:r>
          </w:p>
        </w:tc>
      </w:tr>
      <w:tr w:rsidR="00A14EC2" w:rsidTr="001B39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</w:tr>
      <w:tr w:rsidR="00A14EC2" w:rsidTr="001B39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</w:tr>
      <w:tr w:rsidR="00A14EC2" w:rsidTr="001B39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2" w:rsidRDefault="00A14EC2" w:rsidP="001B395B">
            <w:pPr>
              <w:rPr>
                <w:sz w:val="28"/>
                <w:szCs w:val="22"/>
              </w:rPr>
            </w:pPr>
          </w:p>
        </w:tc>
      </w:tr>
    </w:tbl>
    <w:p w:rsidR="00A14EC2" w:rsidRDefault="00A14EC2" w:rsidP="00A14EC2">
      <w:pPr>
        <w:rPr>
          <w:sz w:val="28"/>
          <w:szCs w:val="22"/>
        </w:rPr>
      </w:pPr>
    </w:p>
    <w:p w:rsidR="00A14EC2" w:rsidRDefault="00A14EC2" w:rsidP="00A14EC2">
      <w:pPr>
        <w:rPr>
          <w:sz w:val="28"/>
          <w:szCs w:val="22"/>
        </w:rPr>
      </w:pPr>
    </w:p>
    <w:p w:rsidR="00A14EC2" w:rsidRDefault="00A14EC2" w:rsidP="00A14EC2">
      <w:pPr>
        <w:rPr>
          <w:sz w:val="28"/>
          <w:szCs w:val="22"/>
        </w:rPr>
      </w:pPr>
    </w:p>
    <w:p w:rsidR="00A14EC2" w:rsidRDefault="00A14EC2" w:rsidP="00A14EC2">
      <w:pPr>
        <w:ind w:firstLine="567"/>
        <w:jc w:val="both"/>
        <w:rPr>
          <w:sz w:val="28"/>
          <w:szCs w:val="22"/>
        </w:rPr>
      </w:pP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sz w:val="28"/>
          <w:szCs w:val="22"/>
        </w:rPr>
        <w:t>Руководитель коллектива                                                    подпись</w:t>
      </w:r>
    </w:p>
    <w:p w:rsidR="00A14EC2" w:rsidRDefault="00A14EC2" w:rsidP="00A14EC2">
      <w:pPr>
        <w:ind w:firstLine="567"/>
        <w:jc w:val="both"/>
        <w:rPr>
          <w:sz w:val="28"/>
          <w:szCs w:val="22"/>
        </w:rPr>
      </w:pPr>
    </w:p>
    <w:p w:rsidR="00A14EC2" w:rsidRDefault="00A14EC2" w:rsidP="00A14EC2">
      <w:pPr>
        <w:ind w:firstLine="567"/>
        <w:jc w:val="both"/>
        <w:rPr>
          <w:sz w:val="28"/>
          <w:szCs w:val="22"/>
        </w:rPr>
      </w:pPr>
    </w:p>
    <w:p w:rsidR="00A14EC2" w:rsidRDefault="00A14EC2" w:rsidP="00A14EC2">
      <w:pPr>
        <w:pStyle w:val="3"/>
        <w:pBdr>
          <w:bottom w:val="none" w:sz="0" w:space="0" w:color="auto"/>
        </w:pBdr>
        <w:rPr>
          <w:bCs w:val="0"/>
          <w:iCs w:val="0"/>
          <w:szCs w:val="22"/>
        </w:rPr>
      </w:pPr>
      <w:r>
        <w:rPr>
          <w:bCs w:val="0"/>
          <w:iCs w:val="0"/>
          <w:szCs w:val="22"/>
        </w:rPr>
        <w:t>Руководитель направляющей</w:t>
      </w:r>
    </w:p>
    <w:p w:rsidR="00A14EC2" w:rsidRDefault="00A14EC2" w:rsidP="00A14EC2">
      <w:pPr>
        <w:jc w:val="both"/>
        <w:rPr>
          <w:sz w:val="28"/>
          <w:szCs w:val="22"/>
        </w:rPr>
      </w:pPr>
      <w:r>
        <w:rPr>
          <w:sz w:val="28"/>
          <w:szCs w:val="22"/>
        </w:rPr>
        <w:t>Организации (печать)                                                          подпись</w:t>
      </w:r>
    </w:p>
    <w:p w:rsidR="00A14EC2" w:rsidRDefault="00A14EC2" w:rsidP="00A14EC2">
      <w:pPr>
        <w:jc w:val="both"/>
        <w:rPr>
          <w:sz w:val="28"/>
          <w:szCs w:val="22"/>
        </w:rPr>
      </w:pPr>
    </w:p>
    <w:p w:rsidR="00A14EC2" w:rsidRDefault="00A14EC2" w:rsidP="00A14EC2"/>
    <w:p w:rsidR="00E854E2" w:rsidRDefault="00E854E2"/>
    <w:sectPr w:rsidR="00E854E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644"/>
    <w:multiLevelType w:val="hybridMultilevel"/>
    <w:tmpl w:val="6E46E012"/>
    <w:lvl w:ilvl="0" w:tplc="906C2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C4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EC2"/>
    <w:rsid w:val="00A14EC2"/>
    <w:rsid w:val="00E8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EC2"/>
    <w:pPr>
      <w:keepNext/>
      <w:spacing w:line="360" w:lineRule="auto"/>
      <w:outlineLvl w:val="0"/>
    </w:pPr>
    <w:rPr>
      <w:rFonts w:eastAsia="Arial Unicode MS"/>
      <w:bCs/>
      <w:iCs/>
      <w:sz w:val="28"/>
      <w:szCs w:val="22"/>
    </w:rPr>
  </w:style>
  <w:style w:type="paragraph" w:styleId="2">
    <w:name w:val="heading 2"/>
    <w:basedOn w:val="a"/>
    <w:next w:val="a"/>
    <w:link w:val="20"/>
    <w:qFormat/>
    <w:rsid w:val="00A14EC2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rFonts w:eastAsia="Arial Unicode MS"/>
      <w:b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A14EC2"/>
    <w:pPr>
      <w:keepNext/>
      <w:pBdr>
        <w:bottom w:val="single" w:sz="12" w:space="1" w:color="auto"/>
      </w:pBdr>
      <w:jc w:val="both"/>
      <w:outlineLvl w:val="2"/>
    </w:pPr>
    <w:rPr>
      <w:rFonts w:eastAsia="Arial Unicode MS"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14EC2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C2"/>
    <w:rPr>
      <w:rFonts w:ascii="Times New Roman" w:eastAsia="Arial Unicode MS" w:hAnsi="Times New Roman" w:cs="Times New Roman"/>
      <w:bCs/>
      <w:i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14EC2"/>
    <w:rPr>
      <w:rFonts w:ascii="Times New Roman" w:eastAsia="Arial Unicode MS" w:hAnsi="Times New Roman" w:cs="Times New Roman"/>
      <w:b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EC2"/>
    <w:rPr>
      <w:rFonts w:ascii="Times New Roman" w:eastAsia="Arial Unicode MS" w:hAnsi="Times New Roman" w:cs="Times New Roman"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4EC2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14EC2"/>
    <w:pPr>
      <w:framePr w:hSpace="180" w:wrap="around" w:vAnchor="text" w:hAnchor="text" w:y="1"/>
      <w:jc w:val="center"/>
    </w:pPr>
    <w:rPr>
      <w:b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A14EC2"/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 Indent"/>
    <w:basedOn w:val="a"/>
    <w:link w:val="a6"/>
    <w:semiHidden/>
    <w:rsid w:val="00A14EC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4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A14EC2"/>
    <w:pPr>
      <w:overflowPunct w:val="0"/>
      <w:autoSpaceDE w:val="0"/>
      <w:autoSpaceDN w:val="0"/>
      <w:adjustRightInd w:val="0"/>
      <w:ind w:firstLine="567"/>
      <w:jc w:val="both"/>
    </w:pPr>
    <w:rPr>
      <w:bCs/>
      <w:i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14EC2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character" w:styleId="a7">
    <w:name w:val="Hyperlink"/>
    <w:basedOn w:val="a0"/>
    <w:semiHidden/>
    <w:rsid w:val="00A14EC2"/>
    <w:rPr>
      <w:color w:val="0000FF"/>
      <w:u w:val="single"/>
    </w:rPr>
  </w:style>
  <w:style w:type="paragraph" w:styleId="33">
    <w:name w:val="Body Text 3"/>
    <w:basedOn w:val="a"/>
    <w:link w:val="34"/>
    <w:semiHidden/>
    <w:rsid w:val="00A14EC2"/>
    <w:pPr>
      <w:pBdr>
        <w:bottom w:val="single" w:sz="12" w:space="1" w:color="auto"/>
      </w:pBdr>
    </w:pPr>
    <w:rPr>
      <w:bCs/>
      <w:iCs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A14EC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A14EC2"/>
    <w:pPr>
      <w:ind w:left="66" w:firstLine="474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A14EC2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a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otdel3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@rusfolk.ru" TargetMode="External"/><Relationship Id="rId5" Type="http://schemas.openxmlformats.org/officeDocument/2006/relationships/hyperlink" Target="mailto:dance2008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2011-01-12T11:12:00Z</dcterms:created>
  <dcterms:modified xsi:type="dcterms:W3CDTF">2011-01-12T11:15:00Z</dcterms:modified>
</cp:coreProperties>
</file>