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82" w:rsidRPr="00064982" w:rsidRDefault="00064982" w:rsidP="00064982">
      <w:pPr>
        <w:jc w:val="center"/>
      </w:pPr>
      <w:r w:rsidRPr="00064982">
        <w:t>Министерство культуры и туризма Рязанской области</w:t>
      </w:r>
    </w:p>
    <w:p w:rsidR="00064982" w:rsidRDefault="00064982" w:rsidP="00064982">
      <w:pPr>
        <w:jc w:val="center"/>
      </w:pPr>
      <w:r w:rsidRPr="00064982">
        <w:t>Г</w:t>
      </w:r>
      <w:r>
        <w:t xml:space="preserve">осударственное бюджетное учреждение культуры </w:t>
      </w:r>
      <w:r w:rsidRPr="00064982">
        <w:t>Р</w:t>
      </w:r>
      <w:r>
        <w:t>язанской области</w:t>
      </w:r>
    </w:p>
    <w:p w:rsidR="00064982" w:rsidRPr="00064982" w:rsidRDefault="00064982" w:rsidP="00064982">
      <w:pPr>
        <w:jc w:val="center"/>
      </w:pPr>
      <w:r w:rsidRPr="00064982">
        <w:t>«Рязанский областной научно-методический центр народного творчества»</w:t>
      </w:r>
    </w:p>
    <w:p w:rsidR="00064982" w:rsidRDefault="00064982" w:rsidP="00064982">
      <w:pPr>
        <w:jc w:val="center"/>
        <w:rPr>
          <w:sz w:val="28"/>
        </w:rPr>
      </w:pPr>
      <w:r w:rsidRPr="0083727D">
        <w:rPr>
          <w:rFonts w:ascii="Times New Roman CYR" w:hAnsi="Times New Roman CYR" w:cs="Times New Roman CYR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62.9pt" o:ole="">
            <v:imagedata r:id="rId4" o:title=""/>
          </v:shape>
          <o:OLEObject Type="Embed" ProgID="Word.Picture.8" ShapeID="_x0000_i1025" DrawAspect="Content" ObjectID="_1635232113" r:id="rId5"/>
        </w:object>
      </w:r>
    </w:p>
    <w:p w:rsidR="00064982" w:rsidRPr="005D4199" w:rsidRDefault="00064982" w:rsidP="00064982">
      <w:pPr>
        <w:shd w:val="clear" w:color="auto" w:fill="FFFFFF"/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sz w:val="16"/>
            <w:szCs w:val="16"/>
          </w:rPr>
          <w:t>390000, г</w:t>
        </w:r>
      </w:smartTag>
      <w:r>
        <w:rPr>
          <w:sz w:val="16"/>
          <w:szCs w:val="16"/>
        </w:rPr>
        <w:t xml:space="preserve">. Рязань, ул. Урицкого, д.72, Телефон/факс: (4912) 25-64-76, </w:t>
      </w:r>
      <w:r>
        <w:rPr>
          <w:color w:val="424242"/>
          <w:spacing w:val="-12"/>
          <w:sz w:val="16"/>
          <w:szCs w:val="16"/>
          <w:lang w:val="it-IT"/>
        </w:rPr>
        <w:t>E</w:t>
      </w:r>
      <w:r>
        <w:rPr>
          <w:color w:val="424242"/>
          <w:spacing w:val="-12"/>
          <w:sz w:val="16"/>
          <w:szCs w:val="16"/>
        </w:rPr>
        <w:t>-</w:t>
      </w:r>
      <w:r>
        <w:rPr>
          <w:color w:val="424242"/>
          <w:spacing w:val="-12"/>
          <w:sz w:val="16"/>
          <w:szCs w:val="16"/>
          <w:lang w:val="it-IT"/>
        </w:rPr>
        <w:t>mail</w:t>
      </w:r>
      <w:r>
        <w:rPr>
          <w:color w:val="424242"/>
          <w:spacing w:val="-12"/>
          <w:sz w:val="16"/>
          <w:szCs w:val="16"/>
        </w:rPr>
        <w:t xml:space="preserve">: </w:t>
      </w:r>
      <w:hyperlink r:id="rId6" w:history="1">
        <w:r>
          <w:rPr>
            <w:rStyle w:val="a5"/>
            <w:sz w:val="16"/>
            <w:szCs w:val="16"/>
            <w:lang w:val="it-IT"/>
          </w:rPr>
          <w:t>cnt</w:t>
        </w:r>
        <w:r>
          <w:rPr>
            <w:rStyle w:val="a5"/>
            <w:sz w:val="16"/>
            <w:szCs w:val="16"/>
          </w:rPr>
          <w:t>@</w:t>
        </w:r>
        <w:r>
          <w:rPr>
            <w:rStyle w:val="a5"/>
            <w:sz w:val="16"/>
            <w:szCs w:val="16"/>
            <w:lang w:val="it-IT"/>
          </w:rPr>
          <w:t>post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it-IT"/>
          </w:rPr>
          <w:t>rzn</w:t>
        </w:r>
        <w:r>
          <w:rPr>
            <w:rStyle w:val="a5"/>
            <w:sz w:val="16"/>
            <w:szCs w:val="16"/>
          </w:rPr>
          <w:t>.</w:t>
        </w:r>
        <w:r>
          <w:rPr>
            <w:rStyle w:val="a5"/>
            <w:sz w:val="16"/>
            <w:szCs w:val="16"/>
            <w:lang w:val="it-IT"/>
          </w:rPr>
          <w:t>ru</w:t>
        </w:r>
      </w:hyperlink>
      <w:r>
        <w:rPr>
          <w:sz w:val="16"/>
          <w:szCs w:val="16"/>
        </w:rPr>
        <w:t>, ,</w:t>
      </w:r>
      <w:r w:rsidRPr="00E505C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www</w:t>
      </w:r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cnt</w:t>
      </w:r>
      <w:proofErr w:type="spellEnd"/>
      <w:r>
        <w:rPr>
          <w:sz w:val="16"/>
          <w:szCs w:val="16"/>
        </w:rPr>
        <w:t>-</w:t>
      </w:r>
      <w:proofErr w:type="spellStart"/>
      <w:r>
        <w:rPr>
          <w:sz w:val="16"/>
          <w:szCs w:val="16"/>
          <w:lang w:val="en-US"/>
        </w:rPr>
        <w:t>ryazan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064982" w:rsidRPr="00826D6C" w:rsidRDefault="00064982" w:rsidP="00064982">
      <w:pPr>
        <w:shd w:val="clear" w:color="auto" w:fill="FFFFFF"/>
        <w:jc w:val="center"/>
        <w:rPr>
          <w:sz w:val="16"/>
          <w:szCs w:val="16"/>
        </w:rPr>
      </w:pPr>
    </w:p>
    <w:p w:rsidR="00064982" w:rsidRDefault="00064982" w:rsidP="00064982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ПРЕСС-РЕЛИЗ</w:t>
      </w:r>
    </w:p>
    <w:p w:rsidR="00064982" w:rsidRPr="00826D6C" w:rsidRDefault="00064982" w:rsidP="00064982">
      <w:pPr>
        <w:jc w:val="center"/>
        <w:rPr>
          <w:b/>
          <w:iCs/>
          <w:sz w:val="28"/>
          <w:szCs w:val="28"/>
        </w:rPr>
      </w:pPr>
      <w:r>
        <w:rPr>
          <w:b/>
          <w:iCs/>
        </w:rPr>
        <w:t xml:space="preserve"> </w:t>
      </w:r>
      <w:r w:rsidRPr="00826D6C">
        <w:rPr>
          <w:b/>
          <w:iCs/>
          <w:sz w:val="28"/>
          <w:szCs w:val="28"/>
        </w:rPr>
        <w:t xml:space="preserve">Областного </w:t>
      </w:r>
      <w:r w:rsidRPr="00826D6C">
        <w:rPr>
          <w:b/>
          <w:sz w:val="28"/>
          <w:szCs w:val="28"/>
        </w:rPr>
        <w:t xml:space="preserve">семинара </w:t>
      </w:r>
      <w:r w:rsidR="009C0A3F">
        <w:rPr>
          <w:b/>
          <w:sz w:val="28"/>
          <w:szCs w:val="28"/>
        </w:rPr>
        <w:t xml:space="preserve">– лаборатории </w:t>
      </w:r>
      <w:r w:rsidRPr="00826D6C">
        <w:rPr>
          <w:b/>
          <w:sz w:val="28"/>
          <w:szCs w:val="28"/>
        </w:rPr>
        <w:t xml:space="preserve">специалистов районных,  городских управлений и отделов культуры, директоров районных и городских </w:t>
      </w:r>
      <w:proofErr w:type="spellStart"/>
      <w:r w:rsidRPr="00826D6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ультурно-досуговых</w:t>
      </w:r>
      <w:proofErr w:type="spellEnd"/>
      <w:r w:rsidRPr="00826D6C">
        <w:rPr>
          <w:b/>
          <w:sz w:val="28"/>
          <w:szCs w:val="28"/>
        </w:rPr>
        <w:t xml:space="preserve"> учреждений, РОМЦ</w:t>
      </w:r>
    </w:p>
    <w:p w:rsidR="00064982" w:rsidRPr="00826D6C" w:rsidRDefault="00064982" w:rsidP="00064982">
      <w:pPr>
        <w:jc w:val="center"/>
        <w:rPr>
          <w:b/>
          <w:iCs/>
          <w:sz w:val="28"/>
          <w:szCs w:val="28"/>
        </w:rPr>
      </w:pPr>
    </w:p>
    <w:p w:rsidR="00064982" w:rsidRPr="00826D6C" w:rsidRDefault="00064982" w:rsidP="00064982">
      <w:pPr>
        <w:rPr>
          <w:b/>
          <w:iCs/>
          <w:sz w:val="28"/>
          <w:szCs w:val="28"/>
        </w:rPr>
      </w:pPr>
    </w:p>
    <w:p w:rsidR="00064982" w:rsidRPr="004E4E5C" w:rsidRDefault="009C0A3F" w:rsidP="00064982">
      <w:pPr>
        <w:rPr>
          <w:b/>
        </w:rPr>
      </w:pPr>
      <w:r>
        <w:rPr>
          <w:b/>
          <w:iCs/>
        </w:rPr>
        <w:t>3</w:t>
      </w:r>
      <w:r w:rsidR="00064982" w:rsidRPr="004E4E5C">
        <w:rPr>
          <w:b/>
          <w:iCs/>
        </w:rPr>
        <w:t xml:space="preserve"> декабря 201</w:t>
      </w:r>
      <w:r>
        <w:rPr>
          <w:b/>
          <w:iCs/>
        </w:rPr>
        <w:t>9</w:t>
      </w:r>
      <w:r w:rsidR="00064982" w:rsidRPr="004E4E5C">
        <w:rPr>
          <w:b/>
          <w:iCs/>
        </w:rPr>
        <w:t xml:space="preserve"> г.</w:t>
      </w:r>
    </w:p>
    <w:p w:rsidR="00064982" w:rsidRPr="00826D6C" w:rsidRDefault="00064982" w:rsidP="00064982">
      <w:pPr>
        <w:rPr>
          <w:b/>
          <w:sz w:val="28"/>
          <w:szCs w:val="28"/>
        </w:rPr>
      </w:pPr>
    </w:p>
    <w:p w:rsidR="00064982" w:rsidRPr="00545F76" w:rsidRDefault="00064982" w:rsidP="009C0A3F">
      <w:pPr>
        <w:ind w:firstLine="708"/>
        <w:jc w:val="both"/>
      </w:pPr>
      <w:r w:rsidRPr="00545F76">
        <w:rPr>
          <w:iCs/>
        </w:rPr>
        <w:t xml:space="preserve">Областной </w:t>
      </w:r>
      <w:r w:rsidRPr="00545F76">
        <w:t>семинар-</w:t>
      </w:r>
      <w:r w:rsidR="009C0A3F">
        <w:t>лабораторию</w:t>
      </w:r>
      <w:r w:rsidRPr="00545F76">
        <w:t xml:space="preserve"> специалистов районных, городских отделов и управлений культуры, директоров районных и городских клубных учреждений,  РОМЦ</w:t>
      </w:r>
      <w:r w:rsidRPr="00545F76">
        <w:rPr>
          <w:iCs/>
        </w:rPr>
        <w:t xml:space="preserve"> по теме: </w:t>
      </w:r>
      <w:r w:rsidR="009C0A3F" w:rsidRPr="00557B68">
        <w:t xml:space="preserve">«Организация деятельности </w:t>
      </w:r>
      <w:proofErr w:type="spellStart"/>
      <w:r w:rsidR="009C0A3F" w:rsidRPr="00557B68">
        <w:t>культурно-досуговых</w:t>
      </w:r>
      <w:proofErr w:type="spellEnd"/>
      <w:r w:rsidR="009C0A3F" w:rsidRPr="00557B68">
        <w:t xml:space="preserve"> учреждений:</w:t>
      </w:r>
      <w:r w:rsidR="009C0A3F">
        <w:t xml:space="preserve"> </w:t>
      </w:r>
      <w:r w:rsidR="009C0A3F" w:rsidRPr="00557B68">
        <w:t>отчетность и</w:t>
      </w:r>
      <w:r w:rsidR="009C0A3F">
        <w:t xml:space="preserve"> </w:t>
      </w:r>
      <w:r w:rsidR="009C0A3F" w:rsidRPr="00557B68">
        <w:t>планирование»</w:t>
      </w:r>
      <w:r w:rsidR="009C0A3F">
        <w:t xml:space="preserve"> </w:t>
      </w:r>
      <w:r w:rsidRPr="00545F76">
        <w:rPr>
          <w:iCs/>
        </w:rPr>
        <w:t>организует и проводит ГБУК «</w:t>
      </w:r>
      <w:r w:rsidRPr="00545F76">
        <w:t>Рязанский областной научно-методический центр народного творчества».</w:t>
      </w:r>
    </w:p>
    <w:p w:rsidR="00064982" w:rsidRPr="00545F76" w:rsidRDefault="00064982" w:rsidP="009C0A3F">
      <w:pPr>
        <w:pStyle w:val="a3"/>
        <w:ind w:firstLine="570"/>
        <w:rPr>
          <w:sz w:val="24"/>
        </w:rPr>
      </w:pPr>
      <w:r w:rsidRPr="00545F76">
        <w:rPr>
          <w:iCs/>
          <w:sz w:val="24"/>
        </w:rPr>
        <w:t xml:space="preserve">Областной </w:t>
      </w:r>
      <w:r w:rsidRPr="00545F76">
        <w:rPr>
          <w:sz w:val="24"/>
        </w:rPr>
        <w:t>семинар-</w:t>
      </w:r>
      <w:r w:rsidR="00C3394C">
        <w:rPr>
          <w:sz w:val="24"/>
        </w:rPr>
        <w:t>лаборатория</w:t>
      </w:r>
      <w:r w:rsidRPr="00545F76">
        <w:rPr>
          <w:sz w:val="24"/>
        </w:rPr>
        <w:t xml:space="preserve"> состоится </w:t>
      </w:r>
      <w:r w:rsidR="009C0A3F">
        <w:rPr>
          <w:sz w:val="24"/>
        </w:rPr>
        <w:t>3</w:t>
      </w:r>
      <w:r w:rsidRPr="00545F76">
        <w:rPr>
          <w:sz w:val="24"/>
        </w:rPr>
        <w:t xml:space="preserve"> декабря 201</w:t>
      </w:r>
      <w:r w:rsidR="009C0A3F">
        <w:rPr>
          <w:sz w:val="24"/>
        </w:rPr>
        <w:t>9</w:t>
      </w:r>
      <w:r w:rsidRPr="00545F76">
        <w:rPr>
          <w:sz w:val="24"/>
        </w:rPr>
        <w:t xml:space="preserve"> г. на базе Рязанского областного научно-методического центра народного творчества (Урицкого, 72). Начало семинара в 12.00.</w:t>
      </w:r>
    </w:p>
    <w:p w:rsidR="00064982" w:rsidRPr="00545F76" w:rsidRDefault="00064982" w:rsidP="009C0A3F">
      <w:pPr>
        <w:ind w:firstLine="567"/>
        <w:jc w:val="both"/>
      </w:pPr>
      <w:r w:rsidRPr="00545F76">
        <w:t>В программе семинара-</w:t>
      </w:r>
      <w:r w:rsidR="009C0A3F">
        <w:t>лаборатории</w:t>
      </w:r>
      <w:r w:rsidRPr="00545F76">
        <w:t>:</w:t>
      </w:r>
    </w:p>
    <w:p w:rsidR="00064982" w:rsidRDefault="00064982" w:rsidP="009C0A3F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>- вопросы планирования  деятельности клубных учр</w:t>
      </w:r>
      <w:r w:rsidR="009C0A3F">
        <w:t>еждений Рязанской области на 2020</w:t>
      </w:r>
      <w:r w:rsidRPr="00545F76">
        <w:t xml:space="preserve"> год</w:t>
      </w:r>
      <w:r w:rsidR="00C3394C">
        <w:t xml:space="preserve"> в рамках реализации Национального проекта «Культура»</w:t>
      </w:r>
      <w:r w:rsidRPr="00545F76">
        <w:t>;</w:t>
      </w:r>
    </w:p>
    <w:p w:rsidR="00B71016" w:rsidRPr="00545F76" w:rsidRDefault="00B71016" w:rsidP="009C0A3F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>
        <w:t xml:space="preserve">- утверждение графика выступления творческих коллективов </w:t>
      </w:r>
      <w:r w:rsidR="00755F2C">
        <w:t>на о</w:t>
      </w:r>
      <w:r w:rsidR="00755F2C" w:rsidRPr="00B56D3E">
        <w:t>бластно</w:t>
      </w:r>
      <w:r w:rsidR="00755F2C">
        <w:t>м</w:t>
      </w:r>
      <w:r w:rsidR="00755F2C" w:rsidRPr="00B56D3E">
        <w:t xml:space="preserve">  праздник</w:t>
      </w:r>
      <w:r w:rsidR="00755F2C">
        <w:t>е</w:t>
      </w:r>
      <w:r w:rsidR="00755F2C" w:rsidRPr="00B56D3E">
        <w:t>-фестивал</w:t>
      </w:r>
      <w:r w:rsidR="00755F2C">
        <w:t>е</w:t>
      </w:r>
      <w:r w:rsidR="00755F2C" w:rsidRPr="00B56D3E">
        <w:t xml:space="preserve"> «Рязанский новогодний разгуляй»</w:t>
      </w:r>
      <w:r w:rsidR="00755F2C">
        <w:t xml:space="preserve"> в рамках проекта «Рязань –</w:t>
      </w:r>
      <w:r w:rsidR="00DB0BE8">
        <w:t xml:space="preserve"> </w:t>
      </w:r>
      <w:r w:rsidR="00755F2C">
        <w:t>Новогодняя столица России 2020»;</w:t>
      </w:r>
    </w:p>
    <w:p w:rsidR="00064982" w:rsidRPr="00545F76" w:rsidRDefault="00064982" w:rsidP="009C0A3F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 xml:space="preserve">- </w:t>
      </w:r>
      <w:r>
        <w:t>ключевые аспекты</w:t>
      </w:r>
      <w:r w:rsidRPr="00545F76">
        <w:t xml:space="preserve"> информационных отчетов </w:t>
      </w:r>
      <w:r>
        <w:t xml:space="preserve">районных (городских) </w:t>
      </w:r>
      <w:r w:rsidRPr="00545F76">
        <w:t xml:space="preserve">управлений (отделов) культуры по деятельности </w:t>
      </w:r>
      <w:proofErr w:type="spellStart"/>
      <w:r w:rsidRPr="00545F76">
        <w:t>культурно-досуговых</w:t>
      </w:r>
      <w:proofErr w:type="spellEnd"/>
      <w:r w:rsidRPr="00545F76">
        <w:t xml:space="preserve"> учреждений муниципальных образований за 201</w:t>
      </w:r>
      <w:r w:rsidR="009C0A3F">
        <w:t>9</w:t>
      </w:r>
      <w:r w:rsidRPr="00545F76">
        <w:t xml:space="preserve"> г.</w:t>
      </w:r>
      <w:r w:rsidR="00C3394C" w:rsidRPr="00C3394C">
        <w:t xml:space="preserve"> </w:t>
      </w:r>
      <w:r w:rsidR="00C3394C">
        <w:t>в рамках реализации Национального проекта «Культура»</w:t>
      </w:r>
      <w:r w:rsidRPr="00545F76">
        <w:t>;</w:t>
      </w:r>
    </w:p>
    <w:p w:rsidR="00064982" w:rsidRDefault="00064982" w:rsidP="009C0A3F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 xml:space="preserve">- методические рекомендации </w:t>
      </w:r>
      <w:r>
        <w:t xml:space="preserve">по </w:t>
      </w:r>
      <w:r w:rsidRPr="00545F76">
        <w:t>подготовк</w:t>
      </w:r>
      <w:r>
        <w:t>е</w:t>
      </w:r>
      <w:r w:rsidRPr="00545F76">
        <w:t xml:space="preserve"> </w:t>
      </w:r>
      <w:r>
        <w:t xml:space="preserve">статистических и </w:t>
      </w:r>
      <w:r w:rsidRPr="00545F76">
        <w:t>информационных отчетов районных, городских Домов (Дворцов) культуры</w:t>
      </w:r>
      <w:r>
        <w:t>, РОМЦ</w:t>
      </w:r>
      <w:r w:rsidRPr="00545F76">
        <w:t xml:space="preserve"> за 201</w:t>
      </w:r>
      <w:r w:rsidR="009C0A3F">
        <w:t>9</w:t>
      </w:r>
      <w:r>
        <w:t xml:space="preserve"> г;</w:t>
      </w:r>
    </w:p>
    <w:p w:rsidR="009C0A3F" w:rsidRPr="004815ED" w:rsidRDefault="009C0A3F" w:rsidP="009C0A3F">
      <w:pPr>
        <w:pStyle w:val="a6"/>
        <w:ind w:firstLine="567"/>
        <w:jc w:val="both"/>
      </w:pPr>
      <w:r>
        <w:t xml:space="preserve">- церемония награждения </w:t>
      </w:r>
      <w:r w:rsidRPr="004815ED">
        <w:t xml:space="preserve">авторов и создателей видеофильмов, представивших свои </w:t>
      </w:r>
      <w:r>
        <w:t>т</w:t>
      </w:r>
      <w:r w:rsidRPr="004815ED">
        <w:t>ворческие работы на</w:t>
      </w:r>
      <w:r>
        <w:t xml:space="preserve"> V Областной </w:t>
      </w:r>
      <w:proofErr w:type="gramStart"/>
      <w:r>
        <w:t>открытый</w:t>
      </w:r>
      <w:proofErr w:type="gramEnd"/>
      <w:r>
        <w:t xml:space="preserve"> </w:t>
      </w:r>
      <w:proofErr w:type="spellStart"/>
      <w:r w:rsidRPr="004815ED">
        <w:t>вид</w:t>
      </w:r>
      <w:r>
        <w:t>е</w:t>
      </w:r>
      <w:r w:rsidR="00641647">
        <w:t>опроект</w:t>
      </w:r>
      <w:proofErr w:type="spellEnd"/>
      <w:r w:rsidR="00641647">
        <w:t xml:space="preserve"> «Традиции родного края».</w:t>
      </w:r>
    </w:p>
    <w:p w:rsidR="00064982" w:rsidRPr="00545F76" w:rsidRDefault="00064982" w:rsidP="009C0A3F">
      <w:pPr>
        <w:widowControl w:val="0"/>
        <w:autoSpaceDE w:val="0"/>
        <w:autoSpaceDN w:val="0"/>
        <w:adjustRightInd w:val="0"/>
        <w:spacing w:line="254" w:lineRule="auto"/>
        <w:ind w:left="57" w:right="7" w:firstLine="570"/>
        <w:jc w:val="both"/>
      </w:pPr>
      <w:r w:rsidRPr="00545F76">
        <w:t>В семинаре-</w:t>
      </w:r>
      <w:r w:rsidR="009C0A3F">
        <w:t>лаборатории</w:t>
      </w:r>
      <w:r w:rsidRPr="00545F76">
        <w:t xml:space="preserve"> принимают участие специалисты отделов (управлений) культуры, </w:t>
      </w:r>
      <w:proofErr w:type="spellStart"/>
      <w:r>
        <w:t>культурно-досуговых</w:t>
      </w:r>
      <w:proofErr w:type="spellEnd"/>
      <w:r w:rsidRPr="00545F76">
        <w:t xml:space="preserve"> учреждений из 29 муниципальных образований</w:t>
      </w:r>
      <w:r>
        <w:t xml:space="preserve"> Рязанской области</w:t>
      </w:r>
      <w:r w:rsidRPr="00545F76">
        <w:t>.</w:t>
      </w:r>
    </w:p>
    <w:p w:rsidR="00064982" w:rsidRPr="00545F76" w:rsidRDefault="00064982" w:rsidP="009C0A3F">
      <w:pPr>
        <w:pStyle w:val="3"/>
        <w:tabs>
          <w:tab w:val="left" w:pos="570"/>
        </w:tabs>
        <w:ind w:left="0" w:firstLine="570"/>
        <w:jc w:val="both"/>
        <w:rPr>
          <w:sz w:val="24"/>
          <w:szCs w:val="24"/>
        </w:rPr>
      </w:pPr>
    </w:p>
    <w:p w:rsidR="00064982" w:rsidRPr="00545F76" w:rsidRDefault="00064982" w:rsidP="009C0A3F">
      <w:pPr>
        <w:pStyle w:val="2"/>
        <w:spacing w:after="0" w:line="240" w:lineRule="auto"/>
        <w:ind w:firstLine="399"/>
        <w:jc w:val="both"/>
      </w:pPr>
    </w:p>
    <w:p w:rsidR="00064982" w:rsidRPr="00545F76" w:rsidRDefault="00064982" w:rsidP="009C0A3F">
      <w:pPr>
        <w:pStyle w:val="2"/>
        <w:spacing w:after="0" w:line="240" w:lineRule="auto"/>
        <w:ind w:firstLine="399"/>
        <w:jc w:val="both"/>
      </w:pPr>
      <w:r w:rsidRPr="00545F76">
        <w:t>Телефон для справок: 25-47-03</w:t>
      </w:r>
    </w:p>
    <w:p w:rsidR="00064982" w:rsidRPr="00545F76" w:rsidRDefault="00064982" w:rsidP="009C0A3F">
      <w:pPr>
        <w:jc w:val="both"/>
      </w:pPr>
    </w:p>
    <w:p w:rsidR="00064982" w:rsidRPr="00165839" w:rsidRDefault="00064982" w:rsidP="009C0A3F">
      <w:pPr>
        <w:jc w:val="both"/>
        <w:rPr>
          <w:sz w:val="28"/>
          <w:szCs w:val="28"/>
        </w:rPr>
      </w:pPr>
    </w:p>
    <w:p w:rsidR="00064982" w:rsidRDefault="00064982" w:rsidP="009C0A3F">
      <w:pPr>
        <w:jc w:val="both"/>
      </w:pPr>
    </w:p>
    <w:p w:rsidR="00064982" w:rsidRDefault="00064982" w:rsidP="00064982"/>
    <w:p w:rsidR="00064982" w:rsidRDefault="00064982" w:rsidP="00064982"/>
    <w:p w:rsidR="00EA2B16" w:rsidRDefault="00EA2B16"/>
    <w:sectPr w:rsidR="00EA2B16" w:rsidSect="0083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4982"/>
    <w:rsid w:val="00064982"/>
    <w:rsid w:val="00247D7D"/>
    <w:rsid w:val="00262F0A"/>
    <w:rsid w:val="00641647"/>
    <w:rsid w:val="007501CB"/>
    <w:rsid w:val="00755F2C"/>
    <w:rsid w:val="00983436"/>
    <w:rsid w:val="009C0A3F"/>
    <w:rsid w:val="009C19A4"/>
    <w:rsid w:val="00B71016"/>
    <w:rsid w:val="00C3394C"/>
    <w:rsid w:val="00D31B29"/>
    <w:rsid w:val="00D646D9"/>
    <w:rsid w:val="00DB0BE8"/>
    <w:rsid w:val="00EA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49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6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0649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4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64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6498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064982"/>
    <w:rPr>
      <w:color w:val="0000FF"/>
      <w:u w:val="single"/>
    </w:rPr>
  </w:style>
  <w:style w:type="paragraph" w:styleId="a6">
    <w:name w:val="No Spacing"/>
    <w:uiPriority w:val="1"/>
    <w:qFormat/>
    <w:rsid w:val="009C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2019-11-14T06:58:00Z</cp:lastPrinted>
  <dcterms:created xsi:type="dcterms:W3CDTF">2019-11-13T10:10:00Z</dcterms:created>
  <dcterms:modified xsi:type="dcterms:W3CDTF">2019-11-14T07:22:00Z</dcterms:modified>
</cp:coreProperties>
</file>