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D" w:rsidRDefault="00BB7E8D" w:rsidP="00BB7E8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 культуры  и  туризма  Рязанской области</w:t>
      </w:r>
    </w:p>
    <w:p w:rsidR="00BB7E8D" w:rsidRDefault="00BB7E8D" w:rsidP="00BB7E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ГБУК «Рязанский областной научно-методический центр народного творчества»</w:t>
      </w:r>
    </w:p>
    <w:p w:rsidR="00BB7E8D" w:rsidRDefault="00BB7E8D" w:rsidP="00BB7E8D">
      <w:pPr>
        <w:jc w:val="center"/>
        <w:rPr>
          <w:rFonts w:ascii="Times New Roman" w:hAnsi="Times New Roman" w:cs="Times New Roman"/>
          <w:sz w:val="20"/>
          <w:szCs w:val="20"/>
        </w:rPr>
      </w:pPr>
      <w:r w:rsidRPr="00F05247">
        <w:rPr>
          <w:rFonts w:ascii="Times New Roman" w:hAnsi="Times New Roman" w:cs="Times New Roman"/>
          <w:sz w:val="20"/>
          <w:szCs w:val="20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426425354" r:id="rId5"/>
        </w:object>
      </w:r>
    </w:p>
    <w:p w:rsidR="00BB7E8D" w:rsidRDefault="00BB7E8D" w:rsidP="00BB7E8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rFonts w:ascii="Times New Roman" w:hAnsi="Times New Roman" w:cs="Times New Roman"/>
            <w:sz w:val="20"/>
            <w:szCs w:val="20"/>
          </w:rPr>
          <w:t>390000,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Рязань, ул. Урицкого, д.72, Телефон/факс: (4912) 25-64-76, 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</w:rPr>
        <w:t>-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mail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cnt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post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rzn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ru</w:t>
        </w:r>
      </w:hyperlink>
    </w:p>
    <w:p w:rsidR="00BB7E8D" w:rsidRDefault="00BB7E8D" w:rsidP="00BB7E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Пресс-релиз</w:t>
      </w:r>
    </w:p>
    <w:p w:rsidR="00A023DD" w:rsidRDefault="00BB7E8D" w:rsidP="00A023DD">
      <w:pPr>
        <w:ind w:left="225"/>
        <w:jc w:val="both"/>
        <w:rPr>
          <w:rFonts w:ascii="Times New Roman" w:hAnsi="Times New Roman" w:cs="Times New Roman"/>
          <w:b/>
        </w:rPr>
      </w:pPr>
      <w:r w:rsidRPr="00BB7E8D">
        <w:rPr>
          <w:rFonts w:ascii="Times New Roman" w:hAnsi="Times New Roman" w:cs="Times New Roman"/>
          <w:b/>
        </w:rPr>
        <w:t xml:space="preserve">                    Танцевальной  гостиной  «В  гостях  у</w:t>
      </w:r>
      <w:r w:rsidR="00D47E2D">
        <w:rPr>
          <w:rFonts w:ascii="Times New Roman" w:hAnsi="Times New Roman" w:cs="Times New Roman"/>
          <w:b/>
        </w:rPr>
        <w:t xml:space="preserve"> </w:t>
      </w:r>
      <w:r w:rsidRPr="00BB7E8D">
        <w:rPr>
          <w:rFonts w:ascii="Times New Roman" w:hAnsi="Times New Roman" w:cs="Times New Roman"/>
          <w:b/>
        </w:rPr>
        <w:t xml:space="preserve"> Великого</w:t>
      </w:r>
      <w:r w:rsidR="00837E63">
        <w:rPr>
          <w:rFonts w:ascii="Times New Roman" w:hAnsi="Times New Roman" w:cs="Times New Roman"/>
          <w:b/>
        </w:rPr>
        <w:t xml:space="preserve"> </w:t>
      </w:r>
      <w:r w:rsidRPr="00BB7E8D">
        <w:rPr>
          <w:rFonts w:ascii="Times New Roman" w:hAnsi="Times New Roman" w:cs="Times New Roman"/>
          <w:b/>
        </w:rPr>
        <w:t xml:space="preserve"> </w:t>
      </w:r>
      <w:r w:rsidR="00D47E2D">
        <w:rPr>
          <w:rFonts w:ascii="Times New Roman" w:hAnsi="Times New Roman" w:cs="Times New Roman"/>
          <w:b/>
        </w:rPr>
        <w:t xml:space="preserve"> </w:t>
      </w:r>
      <w:r w:rsidRPr="00BB7E8D">
        <w:rPr>
          <w:rFonts w:ascii="Times New Roman" w:hAnsi="Times New Roman" w:cs="Times New Roman"/>
          <w:b/>
        </w:rPr>
        <w:t xml:space="preserve">Ж. Ж. </w:t>
      </w:r>
      <w:proofErr w:type="spellStart"/>
      <w:r w:rsidRPr="00BB7E8D">
        <w:rPr>
          <w:rFonts w:ascii="Times New Roman" w:hAnsi="Times New Roman" w:cs="Times New Roman"/>
          <w:b/>
        </w:rPr>
        <w:t>Новер</w:t>
      </w:r>
      <w:r w:rsidR="003C37BC">
        <w:rPr>
          <w:rFonts w:ascii="Times New Roman" w:hAnsi="Times New Roman" w:cs="Times New Roman"/>
          <w:b/>
        </w:rPr>
        <w:t>р</w:t>
      </w:r>
      <w:r w:rsidRPr="00BB7E8D">
        <w:rPr>
          <w:rFonts w:ascii="Times New Roman" w:hAnsi="Times New Roman" w:cs="Times New Roman"/>
          <w:b/>
        </w:rPr>
        <w:t>а</w:t>
      </w:r>
      <w:proofErr w:type="spellEnd"/>
      <w:r w:rsidRPr="00BB7E8D">
        <w:rPr>
          <w:rFonts w:ascii="Times New Roman" w:hAnsi="Times New Roman" w:cs="Times New Roman"/>
          <w:b/>
        </w:rPr>
        <w:t>»</w:t>
      </w:r>
    </w:p>
    <w:p w:rsidR="00BB7E8D" w:rsidRPr="00BB7E8D" w:rsidRDefault="00BB7E8D" w:rsidP="00A023DD">
      <w:pPr>
        <w:ind w:left="225"/>
        <w:jc w:val="both"/>
        <w:rPr>
          <w:rFonts w:ascii="Times New Roman" w:hAnsi="Times New Roman" w:cs="Times New Roman"/>
          <w:b/>
        </w:rPr>
      </w:pPr>
    </w:p>
    <w:p w:rsidR="00BB7E8D" w:rsidRPr="000059CF" w:rsidRDefault="00BB7E8D" w:rsidP="0079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7E8D">
        <w:rPr>
          <w:rFonts w:ascii="Times New Roman" w:hAnsi="Times New Roman" w:cs="Times New Roman"/>
          <w:b/>
          <w:sz w:val="24"/>
          <w:szCs w:val="24"/>
        </w:rPr>
        <w:t xml:space="preserve">14 апреля  2013 г. в 13:00 часов  в Рязанском областном научно – методическом центре народного творчества состоится  танцевальная гостиная  «В гостях </w:t>
      </w:r>
      <w:proofErr w:type="gramStart"/>
      <w:r w:rsidRPr="00BB7E8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BB7E8D">
        <w:rPr>
          <w:rFonts w:ascii="Times New Roman" w:hAnsi="Times New Roman" w:cs="Times New Roman"/>
          <w:b/>
          <w:sz w:val="24"/>
          <w:szCs w:val="24"/>
        </w:rPr>
        <w:t xml:space="preserve"> Великого Ж. Ж. </w:t>
      </w:r>
      <w:proofErr w:type="spellStart"/>
      <w:r w:rsidRPr="00BB7E8D">
        <w:rPr>
          <w:rFonts w:ascii="Times New Roman" w:hAnsi="Times New Roman" w:cs="Times New Roman"/>
          <w:b/>
          <w:sz w:val="24"/>
          <w:szCs w:val="24"/>
        </w:rPr>
        <w:t>Новер</w:t>
      </w:r>
      <w:r w:rsidR="003C37BC">
        <w:rPr>
          <w:rFonts w:ascii="Times New Roman" w:hAnsi="Times New Roman" w:cs="Times New Roman"/>
          <w:b/>
          <w:sz w:val="24"/>
          <w:szCs w:val="24"/>
        </w:rPr>
        <w:t>р</w:t>
      </w:r>
      <w:r w:rsidRPr="00BB7E8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B7E8D">
        <w:rPr>
          <w:rFonts w:ascii="Times New Roman" w:hAnsi="Times New Roman" w:cs="Times New Roman"/>
          <w:b/>
          <w:sz w:val="24"/>
          <w:szCs w:val="24"/>
        </w:rPr>
        <w:t>».</w:t>
      </w:r>
      <w:r w:rsidRPr="000059CF">
        <w:rPr>
          <w:rFonts w:ascii="Times New Roman" w:hAnsi="Times New Roman" w:cs="Times New Roman"/>
          <w:sz w:val="24"/>
          <w:szCs w:val="24"/>
        </w:rPr>
        <w:t xml:space="preserve"> Организаторами и учредителями </w:t>
      </w:r>
      <w:r w:rsidR="00D81A9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0059CF">
        <w:rPr>
          <w:rFonts w:ascii="Times New Roman" w:hAnsi="Times New Roman" w:cs="Times New Roman"/>
          <w:sz w:val="24"/>
          <w:szCs w:val="24"/>
        </w:rPr>
        <w:t xml:space="preserve">  ГБУК «Рязанский областной научно</w:t>
      </w:r>
      <w:r w:rsidR="00FE054A">
        <w:rPr>
          <w:rFonts w:ascii="Times New Roman" w:hAnsi="Times New Roman" w:cs="Times New Roman"/>
          <w:sz w:val="24"/>
          <w:szCs w:val="24"/>
        </w:rPr>
        <w:t>-</w:t>
      </w:r>
      <w:r w:rsidRPr="000059CF">
        <w:rPr>
          <w:rFonts w:ascii="Times New Roman" w:hAnsi="Times New Roman" w:cs="Times New Roman"/>
          <w:sz w:val="24"/>
          <w:szCs w:val="24"/>
        </w:rPr>
        <w:t>методический центр народного творчества»,  при  участии  отдела  культуры</w:t>
      </w:r>
      <w:r w:rsidR="00AC1644">
        <w:rPr>
          <w:rFonts w:ascii="Times New Roman" w:hAnsi="Times New Roman" w:cs="Times New Roman"/>
          <w:sz w:val="24"/>
          <w:szCs w:val="24"/>
        </w:rPr>
        <w:t xml:space="preserve"> </w:t>
      </w:r>
      <w:r w:rsidR="007612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B6B76">
        <w:rPr>
          <w:rFonts w:ascii="Times New Roman" w:hAnsi="Times New Roman" w:cs="Times New Roman"/>
          <w:sz w:val="24"/>
          <w:szCs w:val="24"/>
        </w:rPr>
        <w:t xml:space="preserve"> </w:t>
      </w:r>
      <w:r w:rsidR="0076127D">
        <w:rPr>
          <w:rFonts w:ascii="Times New Roman" w:hAnsi="Times New Roman" w:cs="Times New Roman"/>
          <w:sz w:val="24"/>
          <w:szCs w:val="24"/>
        </w:rPr>
        <w:t>-</w:t>
      </w:r>
      <w:r w:rsidRPr="000059CF">
        <w:rPr>
          <w:rFonts w:ascii="Times New Roman" w:hAnsi="Times New Roman" w:cs="Times New Roman"/>
          <w:sz w:val="24"/>
          <w:szCs w:val="24"/>
        </w:rPr>
        <w:t xml:space="preserve">  Михайловск</w:t>
      </w:r>
      <w:r w:rsidR="0076127D">
        <w:rPr>
          <w:rFonts w:ascii="Times New Roman" w:hAnsi="Times New Roman" w:cs="Times New Roman"/>
          <w:sz w:val="24"/>
          <w:szCs w:val="24"/>
        </w:rPr>
        <w:t>ий</w:t>
      </w:r>
      <w:r w:rsidRPr="000059CF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76127D">
        <w:rPr>
          <w:rFonts w:ascii="Times New Roman" w:hAnsi="Times New Roman" w:cs="Times New Roman"/>
          <w:sz w:val="24"/>
          <w:szCs w:val="24"/>
        </w:rPr>
        <w:t>ый</w:t>
      </w:r>
      <w:r w:rsidRPr="000059CF">
        <w:rPr>
          <w:rFonts w:ascii="Times New Roman" w:hAnsi="Times New Roman" w:cs="Times New Roman"/>
          <w:sz w:val="24"/>
          <w:szCs w:val="24"/>
        </w:rPr>
        <w:t xml:space="preserve">  </w:t>
      </w:r>
      <w:r w:rsidR="0076127D">
        <w:rPr>
          <w:rFonts w:ascii="Times New Roman" w:hAnsi="Times New Roman" w:cs="Times New Roman"/>
          <w:sz w:val="24"/>
          <w:szCs w:val="24"/>
        </w:rPr>
        <w:t>район</w:t>
      </w:r>
      <w:r w:rsidR="000C74B5">
        <w:rPr>
          <w:rFonts w:ascii="Times New Roman" w:hAnsi="Times New Roman" w:cs="Times New Roman"/>
          <w:sz w:val="24"/>
          <w:szCs w:val="24"/>
        </w:rPr>
        <w:t xml:space="preserve">   Рязанской области, МБОУ «Средняя общеобразовательная школа № 66» г. Рязани.</w:t>
      </w:r>
    </w:p>
    <w:p w:rsidR="00BB7E8D" w:rsidRPr="000059CF" w:rsidRDefault="00BB7E8D" w:rsidP="0079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59CF">
        <w:rPr>
          <w:rFonts w:ascii="Times New Roman" w:hAnsi="Times New Roman" w:cs="Times New Roman"/>
          <w:sz w:val="24"/>
          <w:szCs w:val="24"/>
        </w:rPr>
        <w:t>Танцевальная  гостиная  – одна из форм работы с хореографическими коллективами. Проект является продолжением большой работы по пропаганде и развитию хореографического жанра.</w:t>
      </w:r>
    </w:p>
    <w:p w:rsidR="00BB7E8D" w:rsidRDefault="00BB7E8D" w:rsidP="00792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59CF">
        <w:rPr>
          <w:rFonts w:ascii="Times New Roman" w:hAnsi="Times New Roman" w:cs="Times New Roman"/>
          <w:sz w:val="24"/>
          <w:szCs w:val="24"/>
        </w:rPr>
        <w:t xml:space="preserve">Цели и  задачи  танцевальной  гостиной -  ознакомление  участников  хореографических коллективов   с    творчеством  </w:t>
      </w:r>
      <w:r w:rsidR="0095077D">
        <w:rPr>
          <w:rFonts w:ascii="Times New Roman" w:hAnsi="Times New Roman" w:cs="Times New Roman"/>
          <w:sz w:val="24"/>
          <w:szCs w:val="24"/>
        </w:rPr>
        <w:t xml:space="preserve">выдающихся </w:t>
      </w:r>
      <w:r w:rsidRPr="000059CF">
        <w:rPr>
          <w:rFonts w:ascii="Times New Roman" w:hAnsi="Times New Roman" w:cs="Times New Roman"/>
          <w:sz w:val="24"/>
          <w:szCs w:val="24"/>
        </w:rPr>
        <w:t xml:space="preserve">  мастеров  хореографии, внёсших огромный вклад  в </w:t>
      </w:r>
      <w:r w:rsidR="00944778">
        <w:rPr>
          <w:rFonts w:ascii="Times New Roman" w:hAnsi="Times New Roman" w:cs="Times New Roman"/>
          <w:sz w:val="24"/>
          <w:szCs w:val="24"/>
        </w:rPr>
        <w:t xml:space="preserve"> </w:t>
      </w:r>
      <w:r w:rsidRPr="000059CF">
        <w:rPr>
          <w:rFonts w:ascii="Times New Roman" w:hAnsi="Times New Roman" w:cs="Times New Roman"/>
          <w:sz w:val="24"/>
          <w:szCs w:val="24"/>
        </w:rPr>
        <w:t>современное  искусство танца, более глубокое изучение детского танцевального творчества,  формирование эстетического вкуса у детей и юношества  на  лучших  образцах  танца.</w:t>
      </w:r>
    </w:p>
    <w:p w:rsidR="00BB5E60" w:rsidRDefault="002C11A1" w:rsidP="002C1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E60">
        <w:rPr>
          <w:rFonts w:ascii="Times New Roman" w:hAnsi="Times New Roman" w:cs="Times New Roman"/>
          <w:sz w:val="24"/>
          <w:szCs w:val="24"/>
        </w:rPr>
        <w:t>Танцевальная  гостиная – это камерная форма, которую можно использовать в работе с хореографическими  коллективами,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BB5E60">
        <w:rPr>
          <w:rFonts w:ascii="Times New Roman" w:hAnsi="Times New Roman" w:cs="Times New Roman"/>
          <w:sz w:val="24"/>
          <w:szCs w:val="24"/>
        </w:rPr>
        <w:t xml:space="preserve"> включает в себя  рассказ  о творчестве великого реформатора балета, балетмейстера и автора книги «Письма о танце и балетах» Ж.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Новер</w:t>
      </w:r>
      <w:r w:rsidR="003C37BC">
        <w:rPr>
          <w:rFonts w:ascii="Times New Roman" w:hAnsi="Times New Roman" w:cs="Times New Roman"/>
          <w:sz w:val="24"/>
          <w:szCs w:val="24"/>
        </w:rPr>
        <w:t>р</w:t>
      </w:r>
      <w:r w:rsidR="000C74B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Творческая часть представлена выступлением «Образцового художественного самодеятельного  коллектива Рязанской области»  ансамбля  танца «Фуэте» Михайловского районного Дома культуры, руководители 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Олеся Алиева. Специально для   танцевальной гостиной  коллектив подготовил танцевальные номера, включив  все направления  танца (классический, народный  и современный). </w:t>
      </w:r>
      <w:r w:rsidR="00CA1D71">
        <w:rPr>
          <w:rFonts w:ascii="Times New Roman" w:hAnsi="Times New Roman" w:cs="Times New Roman"/>
          <w:sz w:val="24"/>
          <w:szCs w:val="24"/>
        </w:rPr>
        <w:t>Почетными гостями</w:t>
      </w:r>
      <w:r w:rsidR="00C63679">
        <w:rPr>
          <w:rFonts w:ascii="Times New Roman" w:hAnsi="Times New Roman" w:cs="Times New Roman"/>
          <w:sz w:val="24"/>
          <w:szCs w:val="24"/>
        </w:rPr>
        <w:t xml:space="preserve"> </w:t>
      </w:r>
      <w:r w:rsidR="00CA1D71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C63679"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="00CA1D71">
        <w:rPr>
          <w:rFonts w:ascii="Times New Roman" w:hAnsi="Times New Roman" w:cs="Times New Roman"/>
          <w:sz w:val="24"/>
          <w:szCs w:val="24"/>
        </w:rPr>
        <w:t xml:space="preserve"> и участники </w:t>
      </w:r>
      <w:r w:rsidR="00C63679">
        <w:rPr>
          <w:rFonts w:ascii="Times New Roman" w:hAnsi="Times New Roman" w:cs="Times New Roman"/>
          <w:sz w:val="24"/>
          <w:szCs w:val="24"/>
        </w:rPr>
        <w:t xml:space="preserve"> хореографических  коллективов Рязанской области.  Т</w:t>
      </w:r>
      <w:r>
        <w:rPr>
          <w:rFonts w:ascii="Times New Roman" w:hAnsi="Times New Roman" w:cs="Times New Roman"/>
          <w:sz w:val="24"/>
          <w:szCs w:val="24"/>
        </w:rPr>
        <w:t>анцевальная  гостиная   проходит в пред</w:t>
      </w:r>
      <w:r w:rsidR="00B20D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верии Международного дня танца, который отмечается </w:t>
      </w:r>
      <w:r w:rsidR="00E90785">
        <w:rPr>
          <w:rFonts w:ascii="Times New Roman" w:hAnsi="Times New Roman" w:cs="Times New Roman"/>
          <w:sz w:val="24"/>
          <w:szCs w:val="24"/>
        </w:rPr>
        <w:t xml:space="preserve"> в день рождения  Ж. Ж. </w:t>
      </w:r>
      <w:proofErr w:type="spellStart"/>
      <w:r w:rsidR="00E90785">
        <w:rPr>
          <w:rFonts w:ascii="Times New Roman" w:hAnsi="Times New Roman" w:cs="Times New Roman"/>
          <w:sz w:val="24"/>
          <w:szCs w:val="24"/>
        </w:rPr>
        <w:t>Новер</w:t>
      </w:r>
      <w:r w:rsidR="003C37BC">
        <w:rPr>
          <w:rFonts w:ascii="Times New Roman" w:hAnsi="Times New Roman" w:cs="Times New Roman"/>
          <w:sz w:val="24"/>
          <w:szCs w:val="24"/>
        </w:rPr>
        <w:t>р</w:t>
      </w:r>
      <w:r w:rsidR="00E9078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0785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29 апреля</w:t>
      </w:r>
      <w:r w:rsidR="00E90785">
        <w:rPr>
          <w:rFonts w:ascii="Times New Roman" w:hAnsi="Times New Roman" w:cs="Times New Roman"/>
          <w:sz w:val="24"/>
          <w:szCs w:val="24"/>
        </w:rPr>
        <w:t>.</w:t>
      </w:r>
      <w:r w:rsidR="0042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85" w:rsidRPr="000059CF" w:rsidRDefault="00E90785" w:rsidP="002C1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Организаторы </w:t>
      </w:r>
      <w:r w:rsidRPr="000059CF">
        <w:rPr>
          <w:rFonts w:ascii="Times New Roman" w:hAnsi="Times New Roman" w:cs="Times New Roman"/>
          <w:sz w:val="24"/>
          <w:szCs w:val="24"/>
        </w:rPr>
        <w:t>надеются, что данн</w:t>
      </w:r>
      <w:r w:rsidR="00DD0A82">
        <w:rPr>
          <w:rFonts w:ascii="Times New Roman" w:hAnsi="Times New Roman" w:cs="Times New Roman"/>
          <w:sz w:val="24"/>
          <w:szCs w:val="24"/>
        </w:rPr>
        <w:t xml:space="preserve">ый </w:t>
      </w:r>
      <w:r w:rsidRPr="000059CF">
        <w:rPr>
          <w:rFonts w:ascii="Times New Roman" w:hAnsi="Times New Roman" w:cs="Times New Roman"/>
          <w:sz w:val="24"/>
          <w:szCs w:val="24"/>
        </w:rPr>
        <w:t xml:space="preserve"> </w:t>
      </w:r>
      <w:r w:rsidR="00DD0A8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0059CF">
        <w:rPr>
          <w:rFonts w:ascii="Times New Roman" w:hAnsi="Times New Roman" w:cs="Times New Roman"/>
          <w:sz w:val="24"/>
          <w:szCs w:val="24"/>
        </w:rPr>
        <w:t xml:space="preserve"> будет интерес</w:t>
      </w:r>
      <w:r w:rsidR="00DD0A82">
        <w:rPr>
          <w:rFonts w:ascii="Times New Roman" w:hAnsi="Times New Roman" w:cs="Times New Roman"/>
          <w:sz w:val="24"/>
          <w:szCs w:val="24"/>
        </w:rPr>
        <w:t>е</w:t>
      </w:r>
      <w:r w:rsidRPr="000059CF">
        <w:rPr>
          <w:rFonts w:ascii="Times New Roman" w:hAnsi="Times New Roman" w:cs="Times New Roman"/>
          <w:sz w:val="24"/>
          <w:szCs w:val="24"/>
        </w:rPr>
        <w:t>н и полез</w:t>
      </w:r>
      <w:r w:rsidR="00DD0A82">
        <w:rPr>
          <w:rFonts w:ascii="Times New Roman" w:hAnsi="Times New Roman" w:cs="Times New Roman"/>
          <w:sz w:val="24"/>
          <w:szCs w:val="24"/>
        </w:rPr>
        <w:t>е</w:t>
      </w:r>
      <w:r w:rsidRPr="000059CF">
        <w:rPr>
          <w:rFonts w:ascii="Times New Roman" w:hAnsi="Times New Roman" w:cs="Times New Roman"/>
          <w:sz w:val="24"/>
          <w:szCs w:val="24"/>
        </w:rPr>
        <w:t xml:space="preserve">н </w:t>
      </w:r>
      <w:r w:rsidR="00DD0A82">
        <w:rPr>
          <w:rFonts w:ascii="Times New Roman" w:hAnsi="Times New Roman" w:cs="Times New Roman"/>
          <w:sz w:val="24"/>
          <w:szCs w:val="24"/>
        </w:rPr>
        <w:t>и</w:t>
      </w:r>
      <w:r w:rsidRPr="000059CF">
        <w:rPr>
          <w:rFonts w:ascii="Times New Roman" w:hAnsi="Times New Roman" w:cs="Times New Roman"/>
          <w:sz w:val="24"/>
          <w:szCs w:val="24"/>
        </w:rPr>
        <w:t xml:space="preserve"> зрителям</w:t>
      </w:r>
      <w:r w:rsidR="00B20DC3">
        <w:rPr>
          <w:rFonts w:ascii="Times New Roman" w:hAnsi="Times New Roman" w:cs="Times New Roman"/>
          <w:sz w:val="24"/>
          <w:szCs w:val="24"/>
        </w:rPr>
        <w:t>,</w:t>
      </w:r>
      <w:r w:rsidRPr="000059CF">
        <w:rPr>
          <w:rFonts w:ascii="Times New Roman" w:hAnsi="Times New Roman" w:cs="Times New Roman"/>
          <w:sz w:val="24"/>
          <w:szCs w:val="24"/>
        </w:rPr>
        <w:t xml:space="preserve"> </w:t>
      </w:r>
      <w:r w:rsidR="00DD0A82">
        <w:rPr>
          <w:rFonts w:ascii="Times New Roman" w:hAnsi="Times New Roman" w:cs="Times New Roman"/>
          <w:sz w:val="24"/>
          <w:szCs w:val="24"/>
        </w:rPr>
        <w:t xml:space="preserve">и </w:t>
      </w:r>
      <w:r w:rsidRPr="000059CF">
        <w:rPr>
          <w:rFonts w:ascii="Times New Roman" w:hAnsi="Times New Roman" w:cs="Times New Roman"/>
          <w:sz w:val="24"/>
          <w:szCs w:val="24"/>
        </w:rPr>
        <w:t xml:space="preserve">участникам,  и руководителям хореографических коллективов. </w:t>
      </w:r>
    </w:p>
    <w:p w:rsidR="00E90785" w:rsidRPr="000059CF" w:rsidRDefault="00BB7E8D" w:rsidP="00E90785">
      <w:pPr>
        <w:ind w:left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0785" w:rsidRPr="000059CF" w:rsidSect="00D8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DD"/>
    <w:rsid w:val="000059CF"/>
    <w:rsid w:val="00040816"/>
    <w:rsid w:val="00094FA7"/>
    <w:rsid w:val="000C74B5"/>
    <w:rsid w:val="002C11A1"/>
    <w:rsid w:val="003A450F"/>
    <w:rsid w:val="003C37BC"/>
    <w:rsid w:val="00425CC5"/>
    <w:rsid w:val="00477CD1"/>
    <w:rsid w:val="004D291B"/>
    <w:rsid w:val="005A4DB0"/>
    <w:rsid w:val="0060580A"/>
    <w:rsid w:val="006602C0"/>
    <w:rsid w:val="0076127D"/>
    <w:rsid w:val="0079210E"/>
    <w:rsid w:val="00837E63"/>
    <w:rsid w:val="00944778"/>
    <w:rsid w:val="0095077D"/>
    <w:rsid w:val="009C10E5"/>
    <w:rsid w:val="00A023DD"/>
    <w:rsid w:val="00AC1644"/>
    <w:rsid w:val="00AE1B2D"/>
    <w:rsid w:val="00B06457"/>
    <w:rsid w:val="00B20DC3"/>
    <w:rsid w:val="00BB5E60"/>
    <w:rsid w:val="00BB7E8D"/>
    <w:rsid w:val="00C63679"/>
    <w:rsid w:val="00CA1D71"/>
    <w:rsid w:val="00D04B6F"/>
    <w:rsid w:val="00D47E2D"/>
    <w:rsid w:val="00D815E8"/>
    <w:rsid w:val="00D81A95"/>
    <w:rsid w:val="00DD0A82"/>
    <w:rsid w:val="00DD4030"/>
    <w:rsid w:val="00E17C45"/>
    <w:rsid w:val="00E77931"/>
    <w:rsid w:val="00E90785"/>
    <w:rsid w:val="00EB6B76"/>
    <w:rsid w:val="00F05247"/>
    <w:rsid w:val="00F33D6B"/>
    <w:rsid w:val="00FE054A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2013-03-28T11:34:00Z</cp:lastPrinted>
  <dcterms:created xsi:type="dcterms:W3CDTF">2013-04-02T13:29:00Z</dcterms:created>
  <dcterms:modified xsi:type="dcterms:W3CDTF">2013-04-02T13:29:00Z</dcterms:modified>
</cp:coreProperties>
</file>