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Министерство  культуры Краснодарского края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Краснодарский государственный университет культуры и искусств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Краснодарская краевая общественная организация руководителей оркестров и ансамблей  русских народных инструментов</w:t>
      </w:r>
    </w:p>
    <w:p w:rsidR="00F21797" w:rsidRPr="00F21797" w:rsidRDefault="00F21797" w:rsidP="00F21797">
      <w:pPr>
        <w:pBdr>
          <w:bottom w:val="single" w:sz="8" w:space="2" w:color="000000"/>
        </w:pBd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Управление культуры муниципального образования город-курорт Анапа</w:t>
      </w:r>
    </w:p>
    <w:p w:rsidR="00C7068E" w:rsidRDefault="00C7068E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B48" w:rsidRDefault="00982B48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2179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21797"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4073E9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 xml:space="preserve">О </w:t>
      </w:r>
      <w:r w:rsidR="00FB46E6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F21797">
        <w:rPr>
          <w:rFonts w:ascii="Times New Roman" w:hAnsi="Times New Roman"/>
          <w:b/>
          <w:sz w:val="28"/>
          <w:szCs w:val="28"/>
        </w:rPr>
        <w:t xml:space="preserve">  Международном  конкурсе-фестивале оркестров и ансамблей</w:t>
      </w:r>
      <w:r w:rsidR="004073E9">
        <w:rPr>
          <w:rFonts w:ascii="Times New Roman" w:hAnsi="Times New Roman"/>
          <w:b/>
          <w:sz w:val="28"/>
          <w:szCs w:val="28"/>
        </w:rPr>
        <w:t xml:space="preserve"> 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 xml:space="preserve"> народных инструментов России 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 xml:space="preserve">«ПОЮЩИЕ СТРУНЫ РОССИИ» 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1</w:t>
      </w:r>
      <w:r w:rsidR="00FB46E6">
        <w:rPr>
          <w:rFonts w:ascii="Times New Roman" w:hAnsi="Times New Roman"/>
          <w:b/>
          <w:sz w:val="28"/>
          <w:szCs w:val="28"/>
          <w:lang w:val="en-US"/>
        </w:rPr>
        <w:t>3</w:t>
      </w:r>
      <w:r w:rsidR="00FB46E6">
        <w:rPr>
          <w:rFonts w:ascii="Times New Roman" w:hAnsi="Times New Roman"/>
          <w:b/>
          <w:sz w:val="28"/>
          <w:szCs w:val="28"/>
        </w:rPr>
        <w:t>-</w:t>
      </w:r>
      <w:r w:rsidR="00FB46E6">
        <w:rPr>
          <w:rFonts w:ascii="Times New Roman" w:hAnsi="Times New Roman"/>
          <w:b/>
          <w:sz w:val="28"/>
          <w:szCs w:val="28"/>
          <w:lang w:val="en-US"/>
        </w:rPr>
        <w:t>18</w:t>
      </w:r>
      <w:r w:rsidR="00FB46E6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FB46E6">
        <w:rPr>
          <w:rFonts w:ascii="Times New Roman" w:hAnsi="Times New Roman"/>
          <w:b/>
          <w:sz w:val="28"/>
          <w:szCs w:val="28"/>
          <w:lang w:val="en-US"/>
        </w:rPr>
        <w:t>5</w:t>
      </w:r>
      <w:r w:rsidRPr="00F217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город-курорт Анапа Краснодарского края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Цели конкурса - фестиваля:</w:t>
      </w:r>
    </w:p>
    <w:p w:rsidR="00F21797" w:rsidRPr="00F21797" w:rsidRDefault="00F21797" w:rsidP="00F2179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сохранение и творческое развитие культурно-воспитательных, просветительных и нравственных традиций русского народного музыкального искусства;</w:t>
      </w:r>
    </w:p>
    <w:p w:rsidR="00F21797" w:rsidRPr="00F21797" w:rsidRDefault="00F21797" w:rsidP="00F2179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приобщение детей, подростков и юношества к музыкальной культуре народов России и других стран;</w:t>
      </w:r>
    </w:p>
    <w:p w:rsidR="00F21797" w:rsidRPr="00F21797" w:rsidRDefault="00F21797" w:rsidP="00F2179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обмен опытом и методикой работы руководителей творческих коллективов;</w:t>
      </w:r>
    </w:p>
    <w:p w:rsidR="00F21797" w:rsidRPr="00F21797" w:rsidRDefault="00F21797" w:rsidP="00F21797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расширение культурного межнационального сотрудничества. 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Задачи конкурса - фестиваля:</w:t>
      </w:r>
    </w:p>
    <w:p w:rsidR="00F21797" w:rsidRPr="00F21797" w:rsidRDefault="00F21797" w:rsidP="00F2179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выявление и поддержка наиболее одаренных юных музыкантов, создание условий для их дальнейшего творческого и профессионального развития;</w:t>
      </w:r>
    </w:p>
    <w:p w:rsidR="00F21797" w:rsidRPr="00F21797" w:rsidRDefault="00F21797" w:rsidP="00F2179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популяризация игры на народных инструментах и содействие их распространению;</w:t>
      </w:r>
    </w:p>
    <w:p w:rsidR="00F21797" w:rsidRPr="00F21797" w:rsidRDefault="00F21797" w:rsidP="00F2179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повышение профессионального уровня исполнительства на народных инструментах;</w:t>
      </w:r>
    </w:p>
    <w:p w:rsidR="00F21797" w:rsidRPr="00F21797" w:rsidRDefault="00F21797" w:rsidP="00F21797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совершенствование педагогического мастерства преподавателей, работающих в области народного музыкального искусства и содействие расширению творческих контактов между ними.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Учредители конкурса -   фестиваля:</w:t>
      </w:r>
    </w:p>
    <w:p w:rsidR="00F21797" w:rsidRPr="00F21797" w:rsidRDefault="00F21797" w:rsidP="00F21797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Министерство  культуры Краснодарского края.</w:t>
      </w:r>
    </w:p>
    <w:p w:rsidR="00F21797" w:rsidRPr="00F21797" w:rsidRDefault="00F21797" w:rsidP="00F21797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Краснодарский государственный университет культуры и искусств.</w:t>
      </w:r>
    </w:p>
    <w:p w:rsidR="00F21797" w:rsidRPr="00F21797" w:rsidRDefault="00F21797" w:rsidP="00F21797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Краснодарская краевая общественная организация руководителей оркестров и ансамблей  русских народных инструментов.</w:t>
      </w:r>
    </w:p>
    <w:p w:rsidR="00F21797" w:rsidRPr="00F21797" w:rsidRDefault="00F21797" w:rsidP="00F21797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Управление культуры муниципального образования город-курорт Анапа.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Председатель Оргкомитета и Председатель  жюри конкурса</w:t>
      </w:r>
      <w:r w:rsidR="004073E9">
        <w:rPr>
          <w:rFonts w:ascii="Times New Roman" w:hAnsi="Times New Roman"/>
          <w:b/>
          <w:sz w:val="28"/>
          <w:szCs w:val="28"/>
        </w:rPr>
        <w:t>-фестиваля</w:t>
      </w:r>
      <w:r w:rsidRPr="00F21797">
        <w:rPr>
          <w:rFonts w:ascii="Times New Roman" w:hAnsi="Times New Roman"/>
          <w:b/>
          <w:sz w:val="28"/>
          <w:szCs w:val="28"/>
        </w:rPr>
        <w:t>:</w:t>
      </w:r>
    </w:p>
    <w:p w:rsidR="00F21797" w:rsidRPr="00F21797" w:rsidRDefault="00F21797" w:rsidP="00F21797">
      <w:pPr>
        <w:tabs>
          <w:tab w:val="left" w:pos="-3828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Анатолий Яковлевич Винокур — Х</w:t>
      </w:r>
      <w:r w:rsidRPr="00F21797">
        <w:rPr>
          <w:rFonts w:ascii="Times New Roman" w:hAnsi="Times New Roman"/>
          <w:sz w:val="28"/>
          <w:szCs w:val="28"/>
        </w:rPr>
        <w:t xml:space="preserve">удожественный руководитель и главный дирижер Государственного концертного русского народного оркестра «Виртуозы Кубани» Краснодарской филармонии, Президент  межрегиональной федерации искусств, Руководитель </w:t>
      </w:r>
      <w:r w:rsidRPr="00F21797">
        <w:rPr>
          <w:rFonts w:ascii="Times New Roman" w:hAnsi="Times New Roman"/>
          <w:bCs/>
          <w:sz w:val="28"/>
          <w:szCs w:val="28"/>
        </w:rPr>
        <w:t>Краснодарской краевой общественной организации руководителей оркестров и ансамблей  русских народных инструментов</w:t>
      </w:r>
      <w:r w:rsidRPr="00F21797">
        <w:rPr>
          <w:rFonts w:ascii="Times New Roman" w:hAnsi="Times New Roman"/>
          <w:sz w:val="28"/>
          <w:szCs w:val="28"/>
        </w:rPr>
        <w:t>, народный артист РФ, профессор</w:t>
      </w:r>
      <w:r w:rsidR="004073E9">
        <w:rPr>
          <w:rFonts w:ascii="Times New Roman" w:hAnsi="Times New Roman"/>
          <w:sz w:val="28"/>
          <w:szCs w:val="28"/>
        </w:rPr>
        <w:t>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Сопредседатель жюри конкурса - фестиваля: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lastRenderedPageBreak/>
        <w:tab/>
        <w:t xml:space="preserve">Игорь Михайлович Тонин — Художественный руководитель – директор Государственного бюджетного учреждения культуры Ленинградской области «Оркестр русских народных инструментов «Метелица», заместитель председателя Союза концертных деятелей РФ, президент Ассоциации дирижеров </w:t>
      </w:r>
      <w:r w:rsidR="004073E9">
        <w:rPr>
          <w:rFonts w:ascii="Times New Roman" w:hAnsi="Times New Roman"/>
          <w:sz w:val="28"/>
          <w:szCs w:val="28"/>
        </w:rPr>
        <w:t>п</w:t>
      </w:r>
      <w:r w:rsidRPr="00F21797">
        <w:rPr>
          <w:rFonts w:ascii="Times New Roman" w:hAnsi="Times New Roman"/>
          <w:sz w:val="28"/>
          <w:szCs w:val="28"/>
        </w:rPr>
        <w:t>рофессиональных оркестров народных инструментов РФ, заслуженный артист РФ.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797">
        <w:rPr>
          <w:rFonts w:ascii="Times New Roman" w:hAnsi="Times New Roman"/>
          <w:b/>
          <w:sz w:val="28"/>
          <w:szCs w:val="28"/>
          <w:u w:val="single"/>
        </w:rPr>
        <w:t>Жюри конкурса - фестиваля:</w:t>
      </w:r>
    </w:p>
    <w:p w:rsidR="00F21797" w:rsidRPr="00F21797" w:rsidRDefault="00F21797" w:rsidP="00F21797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ведущие профессора и преподаватели музыкальных учебных заведений России;</w:t>
      </w:r>
    </w:p>
    <w:p w:rsidR="00F21797" w:rsidRPr="00F21797" w:rsidRDefault="00F21797" w:rsidP="00F21797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ведущие дирижеры профессиональных оркестров народных инструментов России;</w:t>
      </w:r>
    </w:p>
    <w:p w:rsidR="00F21797" w:rsidRDefault="00F21797" w:rsidP="00F21797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Лауреаты и Дипломанты Международных и Всероссийских конкурсов.</w:t>
      </w:r>
    </w:p>
    <w:p w:rsidR="004073E9" w:rsidRDefault="004073E9" w:rsidP="004073E9">
      <w:pPr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073E9" w:rsidRDefault="004073E9" w:rsidP="004073E9">
      <w:pPr>
        <w:spacing w:after="0" w:line="10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073E9">
        <w:rPr>
          <w:rFonts w:ascii="Times New Roman" w:hAnsi="Times New Roman"/>
          <w:b/>
          <w:sz w:val="28"/>
          <w:szCs w:val="28"/>
        </w:rPr>
        <w:t>Конкурс-фестиваль будет проходить в   городе-курорте Анапа в муниципальном бюджетном учреждении культуры «Центр культуры «Родина» (ул. Астраханская, 2).</w:t>
      </w:r>
    </w:p>
    <w:p w:rsidR="004073E9" w:rsidRPr="004073E9" w:rsidRDefault="004073E9" w:rsidP="004073E9">
      <w:pPr>
        <w:spacing w:after="0" w:line="10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21797" w:rsidRPr="00F21797" w:rsidRDefault="004073E9" w:rsidP="00F2179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F21797" w:rsidRPr="00F21797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>-фестиваля</w:t>
      </w:r>
      <w:r w:rsidR="00F21797" w:rsidRPr="00F21797">
        <w:rPr>
          <w:rFonts w:ascii="Times New Roman" w:hAnsi="Times New Roman"/>
          <w:b/>
          <w:sz w:val="28"/>
          <w:szCs w:val="28"/>
        </w:rPr>
        <w:t>: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>В фестивале-конкурсе принимают участие: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оркестры  народных инструментов по следующим категориям;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ансамбли (дуэт, трио и т.д. до 12 человек включительно)   народных инструментов;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ансамбли народной песни и фольклорные ансамбли в сопровождении ансамблей  народных инструментов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по следующим категориям: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  <w:u w:val="single"/>
        </w:rPr>
        <w:t>Категория</w:t>
      </w:r>
      <w:proofErr w:type="gramStart"/>
      <w:r w:rsidRPr="00F21797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Pr="00F21797">
        <w:rPr>
          <w:rFonts w:ascii="Times New Roman" w:hAnsi="Times New Roman"/>
          <w:sz w:val="28"/>
          <w:szCs w:val="28"/>
        </w:rPr>
        <w:t xml:space="preserve"> – ансамбли народных инструментов, ансамбли народной песни и фольклорные ансамбли (до 12 человек включительно)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</w:t>
      </w:r>
      <w:r w:rsidRPr="00F21797">
        <w:rPr>
          <w:rFonts w:ascii="Times New Roman" w:hAnsi="Times New Roman"/>
          <w:sz w:val="28"/>
          <w:szCs w:val="28"/>
        </w:rPr>
        <w:tab/>
        <w:t xml:space="preserve">группа </w:t>
      </w:r>
      <w:r>
        <w:rPr>
          <w:rFonts w:ascii="Times New Roman" w:hAnsi="Times New Roman"/>
          <w:sz w:val="28"/>
          <w:szCs w:val="28"/>
        </w:rPr>
        <w:t>1 – детские (возраст до 12 лет</w:t>
      </w:r>
      <w:r w:rsidRPr="00F21797">
        <w:rPr>
          <w:rFonts w:ascii="Times New Roman" w:hAnsi="Times New Roman"/>
          <w:sz w:val="28"/>
          <w:szCs w:val="28"/>
        </w:rPr>
        <w:t>)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</w:t>
      </w:r>
      <w:r w:rsidRPr="00F217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группа 2 –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(12-18 лет</w:t>
      </w:r>
      <w:r w:rsidRPr="00F21797">
        <w:rPr>
          <w:rFonts w:ascii="Times New Roman" w:hAnsi="Times New Roman"/>
          <w:sz w:val="28"/>
          <w:szCs w:val="28"/>
        </w:rPr>
        <w:t>)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    гру</w:t>
      </w:r>
      <w:r>
        <w:rPr>
          <w:rFonts w:ascii="Times New Roman" w:hAnsi="Times New Roman"/>
          <w:sz w:val="28"/>
          <w:szCs w:val="28"/>
        </w:rPr>
        <w:t>ппа 3 – взрослые (старше 18 лет</w:t>
      </w:r>
      <w:r w:rsidRPr="00F21797">
        <w:rPr>
          <w:rFonts w:ascii="Times New Roman" w:hAnsi="Times New Roman"/>
          <w:sz w:val="28"/>
          <w:szCs w:val="28"/>
        </w:rPr>
        <w:t>)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  <w:u w:val="single"/>
        </w:rPr>
        <w:t>Категория Б</w:t>
      </w:r>
      <w:r w:rsidRPr="00F21797">
        <w:rPr>
          <w:rFonts w:ascii="Times New Roman" w:hAnsi="Times New Roman"/>
          <w:sz w:val="28"/>
          <w:szCs w:val="28"/>
        </w:rPr>
        <w:t xml:space="preserve"> – оркестры народных инструментов (состав от 13 человек</w:t>
      </w:r>
      <w:proofErr w:type="gramStart"/>
      <w:r w:rsidRPr="00F2179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    группа 1 – детские (возраст до 12 лет)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    группа 2 – </w:t>
      </w:r>
      <w:proofErr w:type="gramStart"/>
      <w:r w:rsidRPr="00F21797">
        <w:rPr>
          <w:rFonts w:ascii="Times New Roman" w:hAnsi="Times New Roman"/>
          <w:sz w:val="28"/>
          <w:szCs w:val="28"/>
        </w:rPr>
        <w:t>юношеские</w:t>
      </w:r>
      <w:proofErr w:type="gramEnd"/>
      <w:r w:rsidRPr="00F21797">
        <w:rPr>
          <w:rFonts w:ascii="Times New Roman" w:hAnsi="Times New Roman"/>
          <w:sz w:val="28"/>
          <w:szCs w:val="28"/>
        </w:rPr>
        <w:t xml:space="preserve"> (возраст  12-18 лет)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    группа 3 – взрослые (старше 18 лет)</w:t>
      </w:r>
    </w:p>
    <w:p w:rsidR="00F21797" w:rsidRPr="00F21797" w:rsidRDefault="00F21797" w:rsidP="00F21797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В детских и юношеских ансамблях свыше 5 человек допускается участие одного или двух взрослых исполнителей (включая руководителя). В оркестрах – до 20% состава. Категория и группа смешанных по возрасту коллективов  определяется оргкомитетом.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>Конкурсные выступления проводятся публично и оцениваются раздельно по категориям и возрастным группам.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F21797" w:rsidRPr="00F21797" w:rsidRDefault="00F21797" w:rsidP="00F2179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Конкурсные выступления должны отражать своеобразие данного коллектива, тематическую и жанровую направленность его творчества, исполнительские возможности, мастерство отдельных групп и исполнителей. Порядок выступлений коллективов определяется жеребьевкой во время открытия конкурса.</w:t>
      </w:r>
    </w:p>
    <w:p w:rsidR="00F21797" w:rsidRPr="00F21797" w:rsidRDefault="00F21797" w:rsidP="00F2179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lastRenderedPageBreak/>
        <w:t>Программа конкурсного выступления должна включать разнохарактерные произведения, в том числе:</w:t>
      </w:r>
    </w:p>
    <w:p w:rsidR="00F21797" w:rsidRPr="00F21797" w:rsidRDefault="00F21797" w:rsidP="00F21797">
      <w:pPr>
        <w:spacing w:after="0" w:line="10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оригинальные произведения, написанные для оркестра (ансамбля) русских народных инструментов;</w:t>
      </w:r>
    </w:p>
    <w:p w:rsidR="00F21797" w:rsidRPr="00F21797" w:rsidRDefault="00F21797" w:rsidP="00F21797">
      <w:pPr>
        <w:spacing w:after="0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обработки народных мелодий;</w:t>
      </w:r>
    </w:p>
    <w:p w:rsidR="00F21797" w:rsidRPr="00F21797" w:rsidRDefault="00F21797" w:rsidP="00F21797">
      <w:pPr>
        <w:spacing w:after="0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инструментовки и переложения классических произведений;</w:t>
      </w:r>
    </w:p>
    <w:p w:rsidR="00F21797" w:rsidRPr="00F21797" w:rsidRDefault="00F21797" w:rsidP="00F21797">
      <w:pPr>
        <w:spacing w:after="0" w:line="100" w:lineRule="atLeast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- аккомпанемент певцу или солисту-инструменталисту.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Очередность исполнения произведений устанавливается самими участниками.</w:t>
      </w:r>
    </w:p>
    <w:p w:rsidR="00F21797" w:rsidRPr="00F21797" w:rsidRDefault="00F21797" w:rsidP="00F21797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Время выступления:</w:t>
      </w:r>
    </w:p>
    <w:p w:rsidR="00F21797" w:rsidRPr="00F21797" w:rsidRDefault="00F21797" w:rsidP="00F21797">
      <w:pPr>
        <w:spacing w:after="0" w:line="100" w:lineRule="atLeast"/>
        <w:ind w:left="709" w:firstLine="284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ансамбли – не более 20 минут; оркестры - не более 30 минут</w:t>
      </w:r>
    </w:p>
    <w:p w:rsidR="00F21797" w:rsidRPr="00F21797" w:rsidRDefault="00F21797" w:rsidP="00F21797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Жюри имеет право сократить программу или прервать выступление в случае нарушений условий конкурса-фестиваля, нарушения регламента или очевидности результатов. Во время выступлений будет осуществляться аудио и </w:t>
      </w:r>
      <w:proofErr w:type="gramStart"/>
      <w:r w:rsidRPr="00F21797">
        <w:rPr>
          <w:rFonts w:ascii="Times New Roman" w:hAnsi="Times New Roman"/>
          <w:sz w:val="28"/>
          <w:szCs w:val="28"/>
        </w:rPr>
        <w:t>видео запись</w:t>
      </w:r>
      <w:proofErr w:type="gramEnd"/>
      <w:r w:rsidRPr="00F21797">
        <w:rPr>
          <w:rFonts w:ascii="Times New Roman" w:hAnsi="Times New Roman"/>
          <w:sz w:val="28"/>
          <w:szCs w:val="28"/>
        </w:rPr>
        <w:t>.</w:t>
      </w:r>
    </w:p>
    <w:p w:rsidR="00F21797" w:rsidRPr="00F21797" w:rsidRDefault="00F21797" w:rsidP="00F21797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Помимо конкурсной программы репертуар каждого коллектива должен включать в себя для совместного исполнения обязательные произведения:</w:t>
      </w:r>
    </w:p>
    <w:p w:rsidR="00F21797" w:rsidRPr="00F21797" w:rsidRDefault="00F21797" w:rsidP="00F21797">
      <w:pPr>
        <w:spacing w:after="0" w:line="100" w:lineRule="atLeast"/>
        <w:ind w:firstLine="708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Андреев В.</w:t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  <w:t>«Вариации на тему русской народной песни «Светит месяц» и</w:t>
      </w:r>
      <w:r w:rsidR="00982B48" w:rsidRPr="00FB46E6">
        <w:rPr>
          <w:rFonts w:ascii="Times New Roman" w:hAnsi="Times New Roman"/>
          <w:sz w:val="28"/>
          <w:szCs w:val="28"/>
        </w:rPr>
        <w:t xml:space="preserve"> </w:t>
      </w:r>
      <w:r w:rsidRPr="00F21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797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F21797">
        <w:rPr>
          <w:rFonts w:ascii="Times New Roman" w:hAnsi="Times New Roman"/>
          <w:sz w:val="28"/>
          <w:szCs w:val="28"/>
        </w:rPr>
        <w:t xml:space="preserve"> </w:t>
      </w:r>
      <w:r w:rsidR="004073E9">
        <w:rPr>
          <w:rFonts w:ascii="Times New Roman" w:hAnsi="Times New Roman"/>
          <w:sz w:val="28"/>
          <w:szCs w:val="28"/>
        </w:rPr>
        <w:t xml:space="preserve"> Н.</w:t>
      </w:r>
      <w:r w:rsidR="004073E9">
        <w:rPr>
          <w:rFonts w:ascii="Times New Roman" w:hAnsi="Times New Roman"/>
          <w:sz w:val="28"/>
          <w:szCs w:val="28"/>
        </w:rPr>
        <w:tab/>
        <w:t xml:space="preserve"> </w:t>
      </w:r>
      <w:r w:rsidRPr="00F21797">
        <w:rPr>
          <w:rFonts w:ascii="Times New Roman" w:hAnsi="Times New Roman"/>
          <w:sz w:val="28"/>
          <w:szCs w:val="28"/>
        </w:rPr>
        <w:t>«Родные просторы»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Награждение победителей: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 xml:space="preserve">Конкурсанту,  по решению жюри признанному лучшим, вручается ГРАН-ПРИ.  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</w:t>
      </w:r>
      <w:r w:rsidRPr="00F21797">
        <w:rPr>
          <w:rFonts w:ascii="Times New Roman" w:hAnsi="Times New Roman"/>
          <w:sz w:val="28"/>
          <w:szCs w:val="28"/>
        </w:rPr>
        <w:tab/>
        <w:t xml:space="preserve">Конкурсантам, занявшим призовые места, присваиваются звания «ЛАУРЕАТА» </w:t>
      </w:r>
      <w:r w:rsidRPr="00F21797">
        <w:rPr>
          <w:rFonts w:ascii="Times New Roman" w:hAnsi="Times New Roman"/>
          <w:sz w:val="28"/>
          <w:szCs w:val="28"/>
          <w:lang w:val="en-US"/>
        </w:rPr>
        <w:t>I</w:t>
      </w:r>
      <w:r w:rsidRPr="00F21797">
        <w:rPr>
          <w:rFonts w:ascii="Times New Roman" w:hAnsi="Times New Roman"/>
          <w:sz w:val="28"/>
          <w:szCs w:val="28"/>
        </w:rPr>
        <w:t xml:space="preserve">, </w:t>
      </w:r>
      <w:r w:rsidRPr="00F21797">
        <w:rPr>
          <w:rFonts w:ascii="Times New Roman" w:hAnsi="Times New Roman"/>
          <w:sz w:val="28"/>
          <w:szCs w:val="28"/>
          <w:lang w:val="en-US"/>
        </w:rPr>
        <w:t>II</w:t>
      </w:r>
      <w:r w:rsidRPr="00F21797">
        <w:rPr>
          <w:rFonts w:ascii="Times New Roman" w:hAnsi="Times New Roman"/>
          <w:sz w:val="28"/>
          <w:szCs w:val="28"/>
        </w:rPr>
        <w:t xml:space="preserve">,  </w:t>
      </w:r>
      <w:r w:rsidRPr="00F21797">
        <w:rPr>
          <w:rFonts w:ascii="Times New Roman" w:hAnsi="Times New Roman"/>
          <w:sz w:val="28"/>
          <w:szCs w:val="28"/>
          <w:lang w:val="en-US"/>
        </w:rPr>
        <w:t>III</w:t>
      </w:r>
      <w:r w:rsidRPr="00F21797">
        <w:rPr>
          <w:rFonts w:ascii="Times New Roman" w:hAnsi="Times New Roman"/>
          <w:sz w:val="28"/>
          <w:szCs w:val="28"/>
        </w:rPr>
        <w:t xml:space="preserve">  степеней или «ДИПЛОМАНТА» — с вручением соответствующих Дипломов и подарков. 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ab/>
        <w:t>Жюри имеет право не присуждать ГРАН-ПРИ, а также ДИПЛОМЫ в отдельных степенях. Количество дипломов разных степеней в каждой номинации устанавливается  Оргкомитетом конкурса-фестиваля.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>Государственные, частные, общественные, благотворительные, творческие и другие заинтересованные организации объединения вправе учреждать собственные призы (с самостоятельной мотивацией) — для награждения участников конкурса — фестиваля.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>Окончательное распределение мест и призов состоится на заключительном заседании жюри. Решение жюри является окончательным и пересмотру не подлежит.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F21797">
        <w:rPr>
          <w:rFonts w:ascii="Times New Roman" w:hAnsi="Times New Roman"/>
          <w:b/>
          <w:sz w:val="28"/>
          <w:szCs w:val="28"/>
        </w:rPr>
        <w:t>Финансовые условия: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>Расходы по проживанию  и проезду участников конкурса-фестиваля производят направляющие организации или сами участники.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 </w:t>
      </w:r>
      <w:r w:rsidRPr="00F21797">
        <w:rPr>
          <w:rFonts w:ascii="Times New Roman" w:hAnsi="Times New Roman"/>
          <w:sz w:val="28"/>
          <w:szCs w:val="28"/>
        </w:rPr>
        <w:tab/>
        <w:t>Участники фестиваля-конкурса вносят организационные взносы в размере 1200  рублей с человека.</w:t>
      </w:r>
    </w:p>
    <w:p w:rsidR="00F21797" w:rsidRPr="00F21797" w:rsidRDefault="00FB46E6" w:rsidP="00FB46E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21797" w:rsidRPr="00F21797">
        <w:rPr>
          <w:rFonts w:ascii="Times New Roman" w:hAnsi="Times New Roman"/>
          <w:sz w:val="28"/>
          <w:szCs w:val="28"/>
        </w:rPr>
        <w:t>тоимость проживания и 3-х разового питания по системе</w:t>
      </w:r>
      <w:r>
        <w:rPr>
          <w:rFonts w:ascii="Times New Roman" w:hAnsi="Times New Roman"/>
          <w:sz w:val="28"/>
          <w:szCs w:val="28"/>
        </w:rPr>
        <w:t xml:space="preserve"> «Шведский стол» в пансионате</w:t>
      </w:r>
      <w:r w:rsidRPr="00FB46E6">
        <w:rPr>
          <w:rFonts w:ascii="Times New Roman" w:hAnsi="Times New Roman"/>
          <w:sz w:val="28"/>
          <w:szCs w:val="28"/>
        </w:rPr>
        <w:t xml:space="preserve"> </w:t>
      </w:r>
      <w:r w:rsidR="004548BF">
        <w:rPr>
          <w:rFonts w:ascii="Times New Roman" w:hAnsi="Times New Roman"/>
          <w:sz w:val="28"/>
          <w:szCs w:val="28"/>
        </w:rPr>
        <w:t>«Черное море» (</w:t>
      </w:r>
      <w:proofErr w:type="gramStart"/>
      <w:r w:rsidR="004548BF">
        <w:rPr>
          <w:rFonts w:ascii="Times New Roman" w:hAnsi="Times New Roman"/>
          <w:sz w:val="28"/>
          <w:szCs w:val="28"/>
        </w:rPr>
        <w:t>г</w:t>
      </w:r>
      <w:proofErr w:type="gramEnd"/>
      <w:r w:rsidR="004548BF">
        <w:rPr>
          <w:rFonts w:ascii="Times New Roman" w:hAnsi="Times New Roman"/>
          <w:sz w:val="28"/>
          <w:szCs w:val="28"/>
        </w:rPr>
        <w:t xml:space="preserve">. Анапа, ул. Таманская, д. 24)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B46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00- 1</w:t>
      </w:r>
      <w:r w:rsidRPr="00FB46E6">
        <w:rPr>
          <w:rFonts w:ascii="Times New Roman" w:hAnsi="Times New Roman"/>
          <w:sz w:val="28"/>
          <w:szCs w:val="28"/>
        </w:rPr>
        <w:t>6</w:t>
      </w:r>
      <w:r w:rsidR="00F21797" w:rsidRPr="00F21797">
        <w:rPr>
          <w:rFonts w:ascii="Times New Roman" w:hAnsi="Times New Roman"/>
          <w:sz w:val="28"/>
          <w:szCs w:val="28"/>
        </w:rPr>
        <w:t>00 ру</w:t>
      </w:r>
      <w:r>
        <w:rPr>
          <w:rFonts w:ascii="Times New Roman" w:hAnsi="Times New Roman"/>
          <w:sz w:val="28"/>
          <w:szCs w:val="28"/>
        </w:rPr>
        <w:t xml:space="preserve">блей в сутки </w:t>
      </w:r>
      <w:r w:rsidR="004548BF">
        <w:rPr>
          <w:rFonts w:ascii="Times New Roman" w:hAnsi="Times New Roman"/>
          <w:sz w:val="28"/>
          <w:szCs w:val="28"/>
        </w:rPr>
        <w:t>на одного человека.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         </w:t>
      </w:r>
      <w:r w:rsidRPr="00F21797">
        <w:rPr>
          <w:rFonts w:ascii="Times New Roman" w:hAnsi="Times New Roman"/>
          <w:sz w:val="28"/>
          <w:szCs w:val="28"/>
        </w:rPr>
        <w:tab/>
        <w:t>Организационный взнос, стоимость проживани</w:t>
      </w:r>
      <w:r w:rsidR="00FB46E6">
        <w:rPr>
          <w:rFonts w:ascii="Times New Roman" w:hAnsi="Times New Roman"/>
          <w:sz w:val="28"/>
          <w:szCs w:val="28"/>
        </w:rPr>
        <w:t>я  оплачиваю</w:t>
      </w:r>
      <w:r w:rsidRPr="00F21797">
        <w:rPr>
          <w:rFonts w:ascii="Times New Roman" w:hAnsi="Times New Roman"/>
          <w:sz w:val="28"/>
          <w:szCs w:val="28"/>
        </w:rPr>
        <w:t>тся предварительно по безналичному расчету или наличными деньгами при регистрации участников. В случае неявки участников взносы не возвращаются.</w:t>
      </w:r>
    </w:p>
    <w:p w:rsidR="00F21797" w:rsidRPr="00F21797" w:rsidRDefault="00F21797" w:rsidP="00F21797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Порядок подачи заявок: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lastRenderedPageBreak/>
        <w:t xml:space="preserve">           Заявки на участие в конкурсе-фестивале (по установленному образцу) и сопутствующие документы и материалы должны быть отправлены почтой на адрес Оргкомитета</w:t>
      </w:r>
      <w:r w:rsidR="00FB46E6">
        <w:rPr>
          <w:rFonts w:ascii="Times New Roman" w:hAnsi="Times New Roman"/>
          <w:sz w:val="28"/>
          <w:szCs w:val="28"/>
        </w:rPr>
        <w:t xml:space="preserve"> или указанные  электронные  адреса. Начало приема заявок с 1 июня </w:t>
      </w:r>
      <w:r w:rsidRPr="00F21797">
        <w:rPr>
          <w:rFonts w:ascii="Times New Roman" w:hAnsi="Times New Roman"/>
          <w:sz w:val="28"/>
          <w:szCs w:val="28"/>
        </w:rPr>
        <w:t xml:space="preserve"> до 5 сентября</w:t>
      </w:r>
      <w:r w:rsidR="00FB46E6">
        <w:rPr>
          <w:rFonts w:ascii="Times New Roman" w:hAnsi="Times New Roman"/>
          <w:sz w:val="28"/>
          <w:szCs w:val="28"/>
        </w:rPr>
        <w:t xml:space="preserve"> 201</w:t>
      </w:r>
      <w:r w:rsidR="00FB46E6" w:rsidRPr="00FB46E6">
        <w:rPr>
          <w:rFonts w:ascii="Times New Roman" w:hAnsi="Times New Roman"/>
          <w:sz w:val="28"/>
          <w:szCs w:val="28"/>
        </w:rPr>
        <w:t>5</w:t>
      </w:r>
      <w:r w:rsidRPr="00F21797">
        <w:rPr>
          <w:rFonts w:ascii="Times New Roman" w:hAnsi="Times New Roman"/>
          <w:sz w:val="28"/>
          <w:szCs w:val="28"/>
        </w:rPr>
        <w:t xml:space="preserve"> года:</w:t>
      </w:r>
    </w:p>
    <w:p w:rsidR="00F21797" w:rsidRPr="00F21797" w:rsidRDefault="00F21797" w:rsidP="00F21797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заявка (приложение);</w:t>
      </w:r>
    </w:p>
    <w:p w:rsidR="00F21797" w:rsidRPr="00F21797" w:rsidRDefault="00F21797" w:rsidP="00F21797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заверенный список участников конкурсного выступления: исполнитель, руководитель (педагог), концертмейстер;</w:t>
      </w:r>
    </w:p>
    <w:p w:rsidR="00F21797" w:rsidRPr="00F21797" w:rsidRDefault="00F21797" w:rsidP="00F21797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фотография коллектива (15 </w:t>
      </w:r>
      <w:proofErr w:type="spellStart"/>
      <w:r w:rsidRPr="00F21797">
        <w:rPr>
          <w:rFonts w:ascii="Times New Roman" w:hAnsi="Times New Roman"/>
          <w:sz w:val="28"/>
          <w:szCs w:val="28"/>
        </w:rPr>
        <w:t>х</w:t>
      </w:r>
      <w:proofErr w:type="spellEnd"/>
      <w:r w:rsidRPr="00F21797">
        <w:rPr>
          <w:rFonts w:ascii="Times New Roman" w:hAnsi="Times New Roman"/>
          <w:sz w:val="28"/>
          <w:szCs w:val="28"/>
        </w:rPr>
        <w:t xml:space="preserve"> 21) — цветная, в цифровом варианте с формата </w:t>
      </w:r>
      <w:r w:rsidRPr="00F21797">
        <w:rPr>
          <w:rFonts w:ascii="Times New Roman" w:hAnsi="Times New Roman"/>
          <w:sz w:val="28"/>
          <w:szCs w:val="28"/>
          <w:lang w:val="en-US"/>
        </w:rPr>
        <w:t>JPEG</w:t>
      </w:r>
      <w:r w:rsidRPr="00F21797">
        <w:rPr>
          <w:rFonts w:ascii="Times New Roman" w:hAnsi="Times New Roman"/>
          <w:sz w:val="28"/>
          <w:szCs w:val="28"/>
        </w:rPr>
        <w:t xml:space="preserve">, размер — не более 1  МБ: фотография должна быть прислана по электронной почте на </w:t>
      </w:r>
      <w:r w:rsidRPr="00F21797">
        <w:rPr>
          <w:rFonts w:ascii="Times New Roman" w:hAnsi="Times New Roman"/>
          <w:b/>
          <w:bCs/>
          <w:i/>
          <w:sz w:val="28"/>
          <w:szCs w:val="28"/>
          <w:lang w:val="en-US"/>
        </w:rPr>
        <w:t>E</w:t>
      </w:r>
      <w:r w:rsidRPr="00F21797">
        <w:rPr>
          <w:rFonts w:ascii="Times New Roman" w:hAnsi="Times New Roman"/>
          <w:b/>
          <w:bCs/>
          <w:i/>
          <w:sz w:val="28"/>
          <w:szCs w:val="28"/>
        </w:rPr>
        <w:t>-</w:t>
      </w:r>
      <w:r w:rsidRPr="00F21797">
        <w:rPr>
          <w:rFonts w:ascii="Times New Roman" w:hAnsi="Times New Roman"/>
          <w:b/>
          <w:bCs/>
          <w:i/>
          <w:sz w:val="28"/>
          <w:szCs w:val="28"/>
          <w:lang w:val="en-US"/>
        </w:rPr>
        <w:t>mail</w:t>
      </w:r>
      <w:r w:rsidRPr="00F21797">
        <w:rPr>
          <w:rFonts w:ascii="Times New Roman" w:hAnsi="Times New Roman"/>
          <w:i/>
          <w:sz w:val="28"/>
          <w:szCs w:val="28"/>
        </w:rPr>
        <w:t xml:space="preserve">  оргкомитета);</w:t>
      </w:r>
    </w:p>
    <w:p w:rsidR="00F21797" w:rsidRPr="00F21797" w:rsidRDefault="00F21797" w:rsidP="00F21797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краткая творческая характеристика коллектива и его руководителя (педагога),  - не более 0,5 стр. машинописного текста или компьютерного набора (шрифт </w:t>
      </w:r>
      <w:r w:rsidRPr="00F21797">
        <w:rPr>
          <w:rFonts w:ascii="Times New Roman" w:hAnsi="Times New Roman"/>
          <w:sz w:val="28"/>
          <w:szCs w:val="28"/>
          <w:lang w:val="en-US"/>
        </w:rPr>
        <w:t>Times</w:t>
      </w:r>
      <w:r w:rsidRPr="00F21797">
        <w:rPr>
          <w:rFonts w:ascii="Times New Roman" w:hAnsi="Times New Roman"/>
          <w:sz w:val="28"/>
          <w:szCs w:val="28"/>
        </w:rPr>
        <w:t xml:space="preserve"> </w:t>
      </w:r>
      <w:r w:rsidRPr="00F21797">
        <w:rPr>
          <w:rFonts w:ascii="Times New Roman" w:hAnsi="Times New Roman"/>
          <w:sz w:val="28"/>
          <w:szCs w:val="28"/>
          <w:lang w:val="en-US"/>
        </w:rPr>
        <w:t>New</w:t>
      </w:r>
      <w:r w:rsidRPr="00F21797">
        <w:rPr>
          <w:rFonts w:ascii="Times New Roman" w:hAnsi="Times New Roman"/>
          <w:sz w:val="28"/>
          <w:szCs w:val="28"/>
        </w:rPr>
        <w:t xml:space="preserve"> </w:t>
      </w:r>
      <w:r w:rsidRPr="00F21797">
        <w:rPr>
          <w:rFonts w:ascii="Times New Roman" w:hAnsi="Times New Roman"/>
          <w:sz w:val="28"/>
          <w:szCs w:val="28"/>
          <w:lang w:val="en-US"/>
        </w:rPr>
        <w:t>Roman</w:t>
      </w:r>
      <w:r w:rsidRPr="00F21797">
        <w:rPr>
          <w:rFonts w:ascii="Times New Roman" w:hAnsi="Times New Roman"/>
          <w:sz w:val="28"/>
          <w:szCs w:val="28"/>
        </w:rPr>
        <w:t>, размер 14).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 xml:space="preserve">В случае несвоевременной подачи фотографии и краткой творческой биографии коллектива, Оргкомитет  не сможет включить эти сведения в Буклет участников конкурса-фестиваля.  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Адрес Оргкомитета:</w:t>
      </w:r>
      <w:r w:rsidRPr="00F21797">
        <w:rPr>
          <w:rFonts w:ascii="Times New Roman" w:hAnsi="Times New Roman"/>
          <w:b/>
          <w:i/>
          <w:sz w:val="28"/>
          <w:szCs w:val="28"/>
        </w:rPr>
        <w:t xml:space="preserve">350072  г. Краснодар, ул. 40-летия Победы 33, Краснодарский государственный университет культуры и искусств, Кафедра оркестрового </w:t>
      </w:r>
      <w:proofErr w:type="spellStart"/>
      <w:r w:rsidRPr="00F21797">
        <w:rPr>
          <w:rFonts w:ascii="Times New Roman" w:hAnsi="Times New Roman"/>
          <w:b/>
          <w:i/>
          <w:sz w:val="28"/>
          <w:szCs w:val="28"/>
        </w:rPr>
        <w:t>дирижирования</w:t>
      </w:r>
      <w:proofErr w:type="spellEnd"/>
      <w:r w:rsidRPr="00F21797">
        <w:rPr>
          <w:rFonts w:ascii="Times New Roman" w:hAnsi="Times New Roman"/>
          <w:b/>
          <w:i/>
          <w:sz w:val="28"/>
          <w:szCs w:val="28"/>
        </w:rPr>
        <w:t xml:space="preserve">  (с  пометкой «на конкурс-фестиваль  «Поющие струны России»).</w:t>
      </w:r>
    </w:p>
    <w:p w:rsidR="00F21797" w:rsidRPr="00F21797" w:rsidRDefault="00F21797" w:rsidP="00F21797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21797">
        <w:rPr>
          <w:rFonts w:ascii="Times New Roman" w:hAnsi="Times New Roman"/>
          <w:b/>
          <w:i/>
          <w:sz w:val="28"/>
          <w:szCs w:val="28"/>
        </w:rPr>
        <w:t>Контактные телефоны: тел/факс (861) 222-05-78,  (8) 903-455-51-42,</w:t>
      </w:r>
    </w:p>
    <w:p w:rsidR="00F21797" w:rsidRPr="00F21797" w:rsidRDefault="00F21797" w:rsidP="00F21797">
      <w:pPr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21797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F21797">
        <w:rPr>
          <w:rFonts w:ascii="Times New Roman" w:hAnsi="Times New Roman"/>
          <w:b/>
          <w:i/>
          <w:sz w:val="28"/>
          <w:szCs w:val="28"/>
        </w:rPr>
        <w:tab/>
        <w:t xml:space="preserve">(8) 918-060-26-96 -  директор конкурса-фестиваля </w:t>
      </w:r>
      <w:proofErr w:type="spellStart"/>
      <w:r w:rsidRPr="00F21797">
        <w:rPr>
          <w:rFonts w:ascii="Times New Roman" w:hAnsi="Times New Roman"/>
          <w:b/>
          <w:i/>
          <w:sz w:val="28"/>
          <w:szCs w:val="28"/>
        </w:rPr>
        <w:t>Булдакова</w:t>
      </w:r>
      <w:proofErr w:type="spellEnd"/>
      <w:r w:rsidRPr="00F21797">
        <w:rPr>
          <w:rFonts w:ascii="Times New Roman" w:hAnsi="Times New Roman"/>
          <w:b/>
          <w:i/>
          <w:sz w:val="28"/>
          <w:szCs w:val="28"/>
        </w:rPr>
        <w:t xml:space="preserve"> Надежда Николаевна;</w:t>
      </w:r>
    </w:p>
    <w:p w:rsidR="00F21797" w:rsidRPr="004548BF" w:rsidRDefault="00F21797" w:rsidP="00F2179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1797">
        <w:rPr>
          <w:rFonts w:ascii="Times New Roman" w:hAnsi="Times New Roman"/>
          <w:b/>
          <w:sz w:val="28"/>
          <w:szCs w:val="28"/>
        </w:rPr>
        <w:t xml:space="preserve">      </w:t>
      </w:r>
      <w:r w:rsidRPr="00F21797">
        <w:rPr>
          <w:rFonts w:ascii="Times New Roman" w:hAnsi="Times New Roman"/>
          <w:b/>
          <w:sz w:val="28"/>
          <w:szCs w:val="28"/>
        </w:rPr>
        <w:tab/>
      </w:r>
      <w:r w:rsidRPr="004548B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21797"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hyperlink r:id="rId6" w:history="1">
        <w:r w:rsidRPr="00C706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orchestra@virtuosi.ru</w:t>
        </w:r>
      </w:hyperlink>
      <w:r w:rsidRPr="00F21797">
        <w:rPr>
          <w:rFonts w:ascii="Times New Roman" w:hAnsi="Times New Roman"/>
          <w:b/>
          <w:sz w:val="28"/>
          <w:szCs w:val="28"/>
          <w:lang w:val="en-US"/>
        </w:rPr>
        <w:t xml:space="preserve">;   </w:t>
      </w:r>
      <w:hyperlink r:id="rId7" w:history="1">
        <w:r w:rsidR="004548BF" w:rsidRPr="006E18F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prazdnikkkx@mail.ru</w:t>
        </w:r>
      </w:hyperlink>
    </w:p>
    <w:p w:rsidR="004548BF" w:rsidRPr="004548BF" w:rsidRDefault="004548BF" w:rsidP="00F2179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конкурсе-фестивале размещено на сайте МБУК «Центр культуры «Родина» город-курорт Анапа:</w:t>
      </w:r>
      <w:r w:rsidRPr="004548B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anapa</w:t>
      </w:r>
      <w:proofErr w:type="spellEnd"/>
      <w:r w:rsidRPr="004548BF"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rodina</w:t>
      </w:r>
      <w:proofErr w:type="spellEnd"/>
      <w:r w:rsidRPr="004548BF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548BF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21797" w:rsidRPr="00F21797" w:rsidRDefault="00F21797" w:rsidP="00F2179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>Коллективам, допущенным к участию в конкурсе-фестивале, будут высланы приглашения Оргкомитета. Коллективы, приехавшие на конкурс-фестиваль без приглашения Оргкомитета, к конкурсным выступлениям не допускаются, и все организационные вопросы решают самостоятельно.</w:t>
      </w:r>
    </w:p>
    <w:p w:rsidR="00F21797" w:rsidRPr="00F21797" w:rsidRDefault="00F21797" w:rsidP="00F2179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ab/>
      </w:r>
    </w:p>
    <w:p w:rsidR="00F21797" w:rsidRPr="00F21797" w:rsidRDefault="00F21797" w:rsidP="00F2179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</w:r>
      <w:r w:rsidRPr="00F21797">
        <w:rPr>
          <w:rFonts w:ascii="Times New Roman" w:hAnsi="Times New Roman"/>
          <w:sz w:val="28"/>
          <w:szCs w:val="28"/>
        </w:rPr>
        <w:tab/>
        <w:t>ОРГКОМИТЕТ</w:t>
      </w:r>
    </w:p>
    <w:p w:rsidR="00F21797" w:rsidRPr="00FB46E6" w:rsidRDefault="00F21797" w:rsidP="00F21797">
      <w:pPr>
        <w:ind w:hanging="709"/>
        <w:jc w:val="right"/>
        <w:rPr>
          <w:sz w:val="28"/>
          <w:szCs w:val="28"/>
        </w:rPr>
      </w:pPr>
    </w:p>
    <w:p w:rsidR="00982B48" w:rsidRDefault="00982B48" w:rsidP="00982B48">
      <w:pPr>
        <w:ind w:hanging="709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982B48" w:rsidRDefault="00982B48" w:rsidP="00982B4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ЗАЯВКА УЧАСТНИКА</w:t>
      </w:r>
    </w:p>
    <w:p w:rsidR="00982B48" w:rsidRDefault="004548BF" w:rsidP="00982B4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XIV</w:t>
      </w:r>
      <w:r w:rsidR="00982B48">
        <w:rPr>
          <w:i/>
          <w:iCs/>
          <w:sz w:val="20"/>
          <w:szCs w:val="20"/>
        </w:rPr>
        <w:t xml:space="preserve"> Международного конкурса-фестиваля любительских и учебных оркестров и ансамблей народных инструментов России</w:t>
      </w:r>
      <w:r w:rsidR="00982B4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82B48">
        <w:rPr>
          <w:i/>
          <w:iCs/>
          <w:sz w:val="20"/>
          <w:szCs w:val="20"/>
        </w:rPr>
        <w:t>«Поющие струны России»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1. Страна:_____________________________________________________________________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2. Область, район:______________________________________________________________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3. Город, поселок:______________________________________________________________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4. Полное официальное название учреждения:______________________________________</w:t>
      </w:r>
      <w:r>
        <w:rPr>
          <w:rFonts w:ascii="Times New Roman" w:hAnsi="Times New Roman"/>
          <w:sz w:val="16"/>
          <w:szCs w:val="16"/>
        </w:rPr>
        <w:t>___________________________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5. Почтовый адрес (+ индекс) учреждения__________________________________________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6. Контактный телефон (+ междугородний код) учреждения, </w:t>
      </w:r>
      <w:r w:rsidRPr="004548BF">
        <w:rPr>
          <w:b/>
          <w:sz w:val="16"/>
          <w:szCs w:val="16"/>
          <w:lang w:val="en-US"/>
        </w:rPr>
        <w:t>e</w:t>
      </w:r>
      <w:r w:rsidRPr="004548BF">
        <w:rPr>
          <w:b/>
          <w:sz w:val="16"/>
          <w:szCs w:val="16"/>
        </w:rPr>
        <w:t>-</w:t>
      </w:r>
      <w:r w:rsidRPr="004548BF">
        <w:rPr>
          <w:b/>
          <w:sz w:val="16"/>
          <w:szCs w:val="16"/>
          <w:lang w:val="en-US"/>
        </w:rPr>
        <w:t>mail</w:t>
      </w:r>
      <w:r>
        <w:rPr>
          <w:sz w:val="16"/>
          <w:szCs w:val="16"/>
        </w:rPr>
        <w:t>:___________________________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7. Название коллектива:___________________________________________________________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8. Год создания:__________________________________________________________________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9. Ф.И.О. руководителя коллектива (полностью)_______________________________________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10. Категория, группа коллектива:___________________________________________________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11. Контактный телефон руководителя коллектива, в т.ч. мобильны</w:t>
      </w:r>
      <w:r w:rsidR="004548BF">
        <w:rPr>
          <w:sz w:val="16"/>
          <w:szCs w:val="16"/>
        </w:rPr>
        <w:t>й,</w:t>
      </w:r>
      <w:r w:rsidR="004548BF" w:rsidRPr="004548BF">
        <w:rPr>
          <w:sz w:val="16"/>
          <w:szCs w:val="16"/>
        </w:rPr>
        <w:t xml:space="preserve"> </w:t>
      </w:r>
      <w:r w:rsidR="004548BF">
        <w:rPr>
          <w:sz w:val="16"/>
          <w:szCs w:val="16"/>
        </w:rPr>
        <w:t xml:space="preserve">, </w:t>
      </w:r>
      <w:r w:rsidR="004548BF" w:rsidRPr="004548BF">
        <w:rPr>
          <w:b/>
          <w:sz w:val="16"/>
          <w:szCs w:val="16"/>
          <w:lang w:val="en-US"/>
        </w:rPr>
        <w:t>e</w:t>
      </w:r>
      <w:r w:rsidR="004548BF" w:rsidRPr="004548BF">
        <w:rPr>
          <w:b/>
          <w:sz w:val="16"/>
          <w:szCs w:val="16"/>
        </w:rPr>
        <w:t>-</w:t>
      </w:r>
      <w:r w:rsidR="004548BF" w:rsidRPr="004548BF">
        <w:rPr>
          <w:b/>
          <w:sz w:val="16"/>
          <w:szCs w:val="16"/>
          <w:lang w:val="en-US"/>
        </w:rPr>
        <w:t>mail</w:t>
      </w:r>
      <w:r w:rsidR="004548BF">
        <w:rPr>
          <w:b/>
          <w:sz w:val="16"/>
          <w:szCs w:val="16"/>
        </w:rPr>
        <w:t>:</w:t>
      </w:r>
      <w:r w:rsidR="004548B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12. Ф.И.О. концертмейстера (полностью)_____________________________________________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>13 Репертуар, который будет исполнен на конкурсе-фестивале: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"/>
        <w:gridCol w:w="3179"/>
        <w:gridCol w:w="2116"/>
        <w:gridCol w:w="2205"/>
        <w:gridCol w:w="1469"/>
      </w:tblGrid>
      <w:tr w:rsidR="00982B48" w:rsidTr="00354B95"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</w:t>
            </w:r>
          </w:p>
          <w:p w:rsidR="00982B48" w:rsidRDefault="00982B48" w:rsidP="00354B95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Ф.И.О. полностью)</w:t>
            </w:r>
            <w:proofErr w:type="gramEnd"/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произведения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 обработки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звучания</w:t>
            </w:r>
          </w:p>
        </w:tc>
      </w:tr>
      <w:tr w:rsidR="00982B48" w:rsidTr="00354B95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82B48" w:rsidTr="00354B95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82B48" w:rsidTr="00354B95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82B48" w:rsidTr="00354B95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48" w:rsidRDefault="00982B48" w:rsidP="00354B95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14. Общее («чистое») время звучания программы:_____________________________________</w:t>
      </w:r>
    </w:p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>Оплату всех расходов гарантируем.</w:t>
      </w:r>
    </w:p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заполнения заявки: «___»______________20____ г.</w:t>
      </w:r>
    </w:p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руководителя</w:t>
      </w:r>
      <w:proofErr w:type="gramStart"/>
      <w:r>
        <w:rPr>
          <w:sz w:val="16"/>
          <w:szCs w:val="16"/>
        </w:rPr>
        <w:t>:_________________ (____________________)</w:t>
      </w:r>
      <w:proofErr w:type="gramEnd"/>
    </w:p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982B48" w:rsidRDefault="00982B48" w:rsidP="00982B4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руководителя </w:t>
      </w:r>
      <w:proofErr w:type="spellStart"/>
      <w:r>
        <w:rPr>
          <w:sz w:val="16"/>
          <w:szCs w:val="16"/>
        </w:rPr>
        <w:t>учреждения</w:t>
      </w:r>
      <w:proofErr w:type="gramStart"/>
      <w:r>
        <w:rPr>
          <w:sz w:val="16"/>
          <w:szCs w:val="16"/>
        </w:rPr>
        <w:t>________</w:t>
      </w:r>
      <w:proofErr w:type="spellEnd"/>
      <w:r>
        <w:rPr>
          <w:sz w:val="16"/>
          <w:szCs w:val="16"/>
        </w:rPr>
        <w:t>(___________________)</w:t>
      </w:r>
      <w:proofErr w:type="gramEnd"/>
    </w:p>
    <w:p w:rsidR="00982B48" w:rsidRDefault="00982B48" w:rsidP="00982B48">
      <w:pPr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  <w:r>
        <w:rPr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982B48" w:rsidRPr="00FB46E6" w:rsidRDefault="00982B48" w:rsidP="00F21797">
      <w:pPr>
        <w:ind w:hanging="709"/>
        <w:jc w:val="right"/>
        <w:rPr>
          <w:sz w:val="28"/>
          <w:szCs w:val="28"/>
        </w:rPr>
      </w:pPr>
    </w:p>
    <w:p w:rsidR="00F21797" w:rsidRPr="00F21797" w:rsidRDefault="00F21797" w:rsidP="00F21797">
      <w:pPr>
        <w:ind w:hanging="709"/>
        <w:jc w:val="right"/>
        <w:rPr>
          <w:sz w:val="28"/>
          <w:szCs w:val="28"/>
        </w:rPr>
      </w:pPr>
    </w:p>
    <w:p w:rsidR="00FB5020" w:rsidRDefault="00FB5020" w:rsidP="00F21797">
      <w:pPr>
        <w:ind w:hanging="709"/>
        <w:jc w:val="right"/>
        <w:rPr>
          <w:sz w:val="28"/>
          <w:szCs w:val="28"/>
        </w:rPr>
      </w:pPr>
    </w:p>
    <w:p w:rsidR="00FB5020" w:rsidRDefault="00FB5020" w:rsidP="00F21797">
      <w:pPr>
        <w:ind w:hanging="709"/>
        <w:jc w:val="right"/>
        <w:rPr>
          <w:sz w:val="28"/>
          <w:szCs w:val="28"/>
        </w:rPr>
      </w:pPr>
    </w:p>
    <w:p w:rsidR="00FB5020" w:rsidRDefault="00FB5020" w:rsidP="00F21797">
      <w:pPr>
        <w:ind w:hanging="709"/>
        <w:jc w:val="right"/>
        <w:rPr>
          <w:sz w:val="28"/>
          <w:szCs w:val="28"/>
        </w:rPr>
      </w:pPr>
    </w:p>
    <w:p w:rsidR="00FB5020" w:rsidRDefault="00FB5020" w:rsidP="00F21797">
      <w:pPr>
        <w:ind w:hanging="709"/>
        <w:jc w:val="right"/>
        <w:rPr>
          <w:sz w:val="28"/>
          <w:szCs w:val="28"/>
        </w:rPr>
      </w:pPr>
    </w:p>
    <w:p w:rsidR="00FB5020" w:rsidRDefault="00FB5020" w:rsidP="00F21797">
      <w:pPr>
        <w:ind w:hanging="709"/>
        <w:jc w:val="right"/>
        <w:rPr>
          <w:sz w:val="28"/>
          <w:szCs w:val="28"/>
        </w:rPr>
      </w:pPr>
    </w:p>
    <w:p w:rsidR="00982B48" w:rsidRDefault="00982B48" w:rsidP="00F21797">
      <w:pPr>
        <w:ind w:hanging="709"/>
        <w:jc w:val="right"/>
        <w:rPr>
          <w:sz w:val="28"/>
          <w:szCs w:val="28"/>
        </w:rPr>
      </w:pPr>
    </w:p>
    <w:p w:rsidR="00982B48" w:rsidRPr="00FB46E6" w:rsidRDefault="00982B48" w:rsidP="00F21797">
      <w:pPr>
        <w:ind w:hanging="709"/>
        <w:jc w:val="right"/>
        <w:rPr>
          <w:sz w:val="28"/>
          <w:szCs w:val="28"/>
        </w:rPr>
      </w:pPr>
    </w:p>
    <w:p w:rsidR="00982B48" w:rsidRPr="00FB46E6" w:rsidRDefault="00982B48" w:rsidP="00F21797">
      <w:pPr>
        <w:ind w:hanging="709"/>
        <w:jc w:val="right"/>
        <w:rPr>
          <w:sz w:val="28"/>
          <w:szCs w:val="28"/>
        </w:rPr>
      </w:pPr>
    </w:p>
    <w:p w:rsidR="00982B48" w:rsidRDefault="00982B48" w:rsidP="00F21797">
      <w:pPr>
        <w:ind w:hanging="709"/>
        <w:jc w:val="right"/>
        <w:rPr>
          <w:sz w:val="28"/>
          <w:szCs w:val="28"/>
        </w:rPr>
      </w:pPr>
    </w:p>
    <w:p w:rsidR="00982B48" w:rsidRDefault="00982B48" w:rsidP="00F21797">
      <w:pPr>
        <w:ind w:hanging="709"/>
        <w:jc w:val="right"/>
        <w:rPr>
          <w:sz w:val="28"/>
          <w:szCs w:val="28"/>
        </w:rPr>
      </w:pPr>
    </w:p>
    <w:p w:rsidR="00FB5020" w:rsidRDefault="00FB5020" w:rsidP="00F21797">
      <w:pPr>
        <w:ind w:hanging="709"/>
        <w:jc w:val="right"/>
        <w:rPr>
          <w:sz w:val="28"/>
          <w:szCs w:val="28"/>
        </w:rPr>
      </w:pPr>
    </w:p>
    <w:sectPr w:rsidR="00FB5020" w:rsidSect="00CF4D9D">
      <w:pgSz w:w="11905" w:h="16837"/>
      <w:pgMar w:top="993" w:right="423" w:bottom="851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90"/>
    <w:rsid w:val="000936DC"/>
    <w:rsid w:val="000C73C0"/>
    <w:rsid w:val="000F6C9E"/>
    <w:rsid w:val="002E4651"/>
    <w:rsid w:val="00376D26"/>
    <w:rsid w:val="003E2276"/>
    <w:rsid w:val="004073E9"/>
    <w:rsid w:val="004548BF"/>
    <w:rsid w:val="004F58E9"/>
    <w:rsid w:val="006375BE"/>
    <w:rsid w:val="00982B48"/>
    <w:rsid w:val="00A30D90"/>
    <w:rsid w:val="00AB2C91"/>
    <w:rsid w:val="00C7068E"/>
    <w:rsid w:val="00F21797"/>
    <w:rsid w:val="00FB46E6"/>
    <w:rsid w:val="00FB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1797"/>
    <w:rPr>
      <w:color w:val="000080"/>
      <w:u w:val="single"/>
    </w:rPr>
  </w:style>
  <w:style w:type="paragraph" w:customStyle="1" w:styleId="a4">
    <w:name w:val="Содержимое таблицы"/>
    <w:basedOn w:val="a"/>
    <w:rsid w:val="00F21797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zdnikkk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chestra@virtuo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DDC9-C491-4C14-BC15-EE5775F0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5</cp:revision>
  <cp:lastPrinted>2008-01-01T06:10:00Z</cp:lastPrinted>
  <dcterms:created xsi:type="dcterms:W3CDTF">2008-01-01T06:04:00Z</dcterms:created>
  <dcterms:modified xsi:type="dcterms:W3CDTF">2015-02-19T10:12:00Z</dcterms:modified>
</cp:coreProperties>
</file>